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617" w:rsidRPr="004D3617" w:rsidRDefault="00292A92" w:rsidP="004D3617">
      <w:pPr>
        <w:pStyle w:val="1"/>
        <w:spacing w:before="0" w:after="0"/>
        <w:rPr>
          <w:rFonts w:ascii="Times New Roman" w:hAnsi="Times New Roman" w:cs="Times New Roman"/>
        </w:rPr>
      </w:pPr>
      <w:r>
        <w:rPr>
          <w:rFonts w:ascii="Times New Roman" w:hAnsi="Times New Roman" w:cs="Times New Roman"/>
          <w:bCs w:val="0"/>
          <w:noProof/>
          <w:color w:val="auto"/>
        </w:rPr>
        <w:drawing>
          <wp:inline distT="0" distB="0" distL="0" distR="0">
            <wp:extent cx="6388995" cy="9486900"/>
            <wp:effectExtent l="19050" t="0" r="0" b="0"/>
            <wp:docPr id="1" name="Рисунок 1" descr="E:\Users\user\Desktop\2024-11-28 С\С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ers\user\Desktop\2024-11-28 С\С 001.jpg"/>
                    <pic:cNvPicPr>
                      <a:picLocks noChangeAspect="1" noChangeArrowheads="1"/>
                    </pic:cNvPicPr>
                  </pic:nvPicPr>
                  <pic:blipFill>
                    <a:blip r:embed="rId7"/>
                    <a:srcRect/>
                    <a:stretch>
                      <a:fillRect/>
                    </a:stretch>
                  </pic:blipFill>
                  <pic:spPr bwMode="auto">
                    <a:xfrm>
                      <a:off x="0" y="0"/>
                      <a:ext cx="6391275" cy="9490285"/>
                    </a:xfrm>
                    <a:prstGeom prst="rect">
                      <a:avLst/>
                    </a:prstGeom>
                    <a:noFill/>
                    <a:ln w="9525">
                      <a:noFill/>
                      <a:miter lim="800000"/>
                      <a:headEnd/>
                      <a:tailEnd/>
                    </a:ln>
                  </pic:spPr>
                </pic:pic>
              </a:graphicData>
            </a:graphic>
          </wp:inline>
        </w:drawing>
      </w:r>
      <w:r w:rsidR="004D3617" w:rsidRPr="004D3617">
        <w:rPr>
          <w:rFonts w:ascii="Times New Roman" w:hAnsi="Times New Roman" w:cs="Times New Roman"/>
        </w:rPr>
        <w:lastRenderedPageBreak/>
        <w:t>Программа профессиональной подготовки водителей транспортных средств категории "С"</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pStyle w:val="1"/>
        <w:spacing w:before="0" w:after="0"/>
        <w:ind w:firstLine="709"/>
        <w:rPr>
          <w:rFonts w:ascii="Times New Roman" w:hAnsi="Times New Roman" w:cs="Times New Roman"/>
        </w:rPr>
      </w:pPr>
      <w:bookmarkStart w:id="0" w:name="sub_3100"/>
      <w:r w:rsidRPr="004D3617">
        <w:rPr>
          <w:rFonts w:ascii="Times New Roman" w:hAnsi="Times New Roman" w:cs="Times New Roman"/>
        </w:rPr>
        <w:t>I. Пояснительная записка</w:t>
      </w:r>
    </w:p>
    <w:bookmarkEnd w:id="0"/>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Программа профессиональной подготовки водителей транспортных средств категории "С" (далее - Программа) разработана в соответствии с требованиями </w:t>
      </w:r>
      <w:hyperlink r:id="rId8" w:history="1">
        <w:r w:rsidRPr="004D3617">
          <w:rPr>
            <w:rStyle w:val="a8"/>
            <w:rFonts w:ascii="Times New Roman" w:hAnsi="Times New Roman" w:cs="Times New Roman"/>
            <w:b w:val="0"/>
            <w:color w:val="auto"/>
            <w:sz w:val="24"/>
            <w:szCs w:val="24"/>
          </w:rPr>
          <w:t>Федерального закона</w:t>
        </w:r>
      </w:hyperlink>
      <w:r w:rsidRPr="004D3617">
        <w:rPr>
          <w:rFonts w:ascii="Times New Roman" w:hAnsi="Times New Roman" w:cs="Times New Roman"/>
          <w:b/>
          <w:sz w:val="24"/>
          <w:szCs w:val="24"/>
        </w:rPr>
        <w:t xml:space="preserve"> </w:t>
      </w:r>
      <w:r w:rsidRPr="004D3617">
        <w:rPr>
          <w:rFonts w:ascii="Times New Roman" w:hAnsi="Times New Roman" w:cs="Times New Roman"/>
          <w:sz w:val="24"/>
          <w:szCs w:val="24"/>
        </w:rPr>
        <w:t xml:space="preserve">от 10 декабря 1995 г. № 196-ФЗ "О безопасности дорожного движения" (Собрание законодательства Российской Федерации, 1995, N 50, ст. 4873; 2021, № 49, ст. 8153) (далее - Федеральный закон N 196-ФЗ), </w:t>
      </w:r>
      <w:hyperlink r:id="rId9" w:history="1">
        <w:r w:rsidRPr="004D3617">
          <w:rPr>
            <w:rStyle w:val="a8"/>
            <w:rFonts w:ascii="Times New Roman" w:hAnsi="Times New Roman" w:cs="Times New Roman"/>
            <w:b w:val="0"/>
            <w:color w:val="auto"/>
            <w:sz w:val="24"/>
            <w:szCs w:val="24"/>
          </w:rPr>
          <w:t>пунктом 3 части 3 статьи 12</w:t>
        </w:r>
      </w:hyperlink>
      <w:r w:rsidRPr="004D3617">
        <w:rPr>
          <w:rFonts w:ascii="Times New Roman" w:hAnsi="Times New Roman" w:cs="Times New Roman"/>
          <w:sz w:val="24"/>
          <w:szCs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(далее - Федеральный закон об образовании), </w:t>
      </w:r>
      <w:hyperlink r:id="rId10" w:history="1">
        <w:r w:rsidRPr="004D3617">
          <w:rPr>
            <w:rStyle w:val="a8"/>
            <w:rFonts w:ascii="Times New Roman" w:hAnsi="Times New Roman" w:cs="Times New Roman"/>
            <w:b w:val="0"/>
            <w:color w:val="auto"/>
            <w:sz w:val="24"/>
            <w:szCs w:val="24"/>
          </w:rPr>
          <w:t>пунктом 2</w:t>
        </w:r>
      </w:hyperlink>
      <w:r w:rsidRPr="004D3617">
        <w:rPr>
          <w:rFonts w:ascii="Times New Roman" w:hAnsi="Times New Roman" w:cs="Times New Roman"/>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11" w:history="1">
        <w:r w:rsidRPr="004D3617">
          <w:rPr>
            <w:rStyle w:val="a8"/>
            <w:rFonts w:ascii="Times New Roman" w:hAnsi="Times New Roman" w:cs="Times New Roman"/>
            <w:b w:val="0"/>
            <w:color w:val="auto"/>
            <w:sz w:val="24"/>
            <w:szCs w:val="24"/>
          </w:rPr>
          <w:t>постановлением</w:t>
        </w:r>
      </w:hyperlink>
      <w:r w:rsidRPr="004D3617">
        <w:rPr>
          <w:rFonts w:ascii="Times New Roman" w:hAnsi="Times New Roman" w:cs="Times New Roman"/>
          <w:sz w:val="24"/>
          <w:szCs w:val="24"/>
        </w:rPr>
        <w:t xml:space="preserve"> Правительства Российской Федерации от 1 ноября 2013 г. № 980 (Собрание законодательства Российской Федерации, 2013, № 45, ст. 5816; 2018, № 52, ст. 8305),</w:t>
      </w:r>
      <w:r w:rsidRPr="004D3617">
        <w:rPr>
          <w:rFonts w:ascii="Times New Roman" w:hAnsi="Times New Roman" w:cs="Times New Roman"/>
          <w:b/>
          <w:sz w:val="24"/>
          <w:szCs w:val="24"/>
        </w:rPr>
        <w:t xml:space="preserve"> </w:t>
      </w:r>
      <w:hyperlink r:id="rId12" w:history="1">
        <w:r w:rsidRPr="004D3617">
          <w:rPr>
            <w:rStyle w:val="a8"/>
            <w:rFonts w:ascii="Times New Roman" w:hAnsi="Times New Roman" w:cs="Times New Roman"/>
            <w:b w:val="0"/>
            <w:color w:val="auto"/>
            <w:sz w:val="24"/>
            <w:szCs w:val="24"/>
          </w:rPr>
          <w:t>Порядком</w:t>
        </w:r>
      </w:hyperlink>
      <w:r w:rsidRPr="004D3617">
        <w:rPr>
          <w:rFonts w:ascii="Times New Roman" w:hAnsi="Times New Roman" w:cs="Times New Roman"/>
          <w:sz w:val="24"/>
          <w:szCs w:val="24"/>
        </w:rPr>
        <w:t xml:space="preserve"> организации и осуществления образовательной деятельности по основным программам профессионального обучения, утвержденным </w:t>
      </w:r>
      <w:hyperlink r:id="rId13" w:history="1">
        <w:r w:rsidRPr="004D3617">
          <w:rPr>
            <w:rStyle w:val="a8"/>
            <w:rFonts w:ascii="Times New Roman" w:hAnsi="Times New Roman" w:cs="Times New Roman"/>
            <w:b w:val="0"/>
            <w:color w:val="auto"/>
            <w:sz w:val="24"/>
            <w:szCs w:val="24"/>
          </w:rPr>
          <w:t>приказом</w:t>
        </w:r>
      </w:hyperlink>
      <w:r w:rsidRPr="004D3617">
        <w:rPr>
          <w:rFonts w:ascii="Times New Roman" w:hAnsi="Times New Roman" w:cs="Times New Roman"/>
          <w:sz w:val="24"/>
          <w:szCs w:val="24"/>
        </w:rPr>
        <w:t xml:space="preserve">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 </w:t>
      </w:r>
      <w:hyperlink r:id="rId14" w:history="1">
        <w:r w:rsidRPr="004D3617">
          <w:rPr>
            <w:rStyle w:val="a8"/>
            <w:rFonts w:ascii="Times New Roman" w:hAnsi="Times New Roman" w:cs="Times New Roman"/>
            <w:b w:val="0"/>
            <w:color w:val="auto"/>
            <w:sz w:val="24"/>
            <w:szCs w:val="24"/>
          </w:rPr>
          <w:t>профессиональными и квалификационными требованиями</w:t>
        </w:r>
      </w:hyperlink>
      <w:r w:rsidRPr="004D3617">
        <w:rPr>
          <w:rFonts w:ascii="Times New Roman" w:hAnsi="Times New Roman" w:cs="Times New Roman"/>
          <w:b/>
          <w:sz w:val="24"/>
          <w:szCs w:val="24"/>
        </w:rPr>
        <w:t xml:space="preserve">, </w:t>
      </w:r>
      <w:r w:rsidRPr="004D3617">
        <w:rPr>
          <w:rFonts w:ascii="Times New Roman" w:hAnsi="Times New Roman" w:cs="Times New Roman"/>
          <w:sz w:val="24"/>
          <w:szCs w:val="24"/>
        </w:rPr>
        <w:t xml:space="preserve">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w:t>
      </w:r>
      <w:hyperlink r:id="rId15" w:history="1">
        <w:r w:rsidRPr="000E732D">
          <w:rPr>
            <w:rStyle w:val="a8"/>
            <w:rFonts w:ascii="Times New Roman" w:hAnsi="Times New Roman" w:cs="Times New Roman"/>
            <w:b w:val="0"/>
            <w:color w:val="auto"/>
            <w:sz w:val="24"/>
            <w:szCs w:val="24"/>
          </w:rPr>
          <w:t>приказом</w:t>
        </w:r>
      </w:hyperlink>
      <w:r w:rsidRPr="000E732D">
        <w:rPr>
          <w:rFonts w:ascii="Times New Roman" w:hAnsi="Times New Roman" w:cs="Times New Roman"/>
          <w:b/>
          <w:sz w:val="24"/>
          <w:szCs w:val="24"/>
        </w:rPr>
        <w:t xml:space="preserve"> </w:t>
      </w:r>
      <w:r w:rsidRPr="004D3617">
        <w:rPr>
          <w:rFonts w:ascii="Times New Roman" w:hAnsi="Times New Roman" w:cs="Times New Roman"/>
          <w:sz w:val="24"/>
          <w:szCs w:val="24"/>
        </w:rPr>
        <w:t>Министерства транспорта Российской Федерации от 31 июля 2020 г. № 282 (зарегистрирован Министерством юстиции Российской Федерации 23 ноября 2020 г., регистрационный № 61070).</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Базовый цикл включает учебные предметы:</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законодательства Российской Федерации в сфере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"Психофизиологические основы деятельности водителя";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управления транспортными средствами";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"Первая помощь при дорожно-транспортном происшествии".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Специальный цикл включает учебные предметы:</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"Устройство и техническое обслуживание транспортных средств категории "С" как объектов управления";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управления транспортными средствами категории "С";</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"Вождение транспортных средств категории "С" (с механической трансмиссией/с автоматической трансмиссией)".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Профессиональный цикл включает учебный предмет:</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"Организация и выполнение грузовых перевозок автомобильным транспортом".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"С", разработанной и утвержденной АНО ДПО «АВ ЗР», осуществляющей образовательную деятельность, в соответствии с </w:t>
      </w:r>
      <w:hyperlink r:id="rId16" w:history="1">
        <w:r w:rsidRPr="004D3617">
          <w:rPr>
            <w:rStyle w:val="a8"/>
            <w:rFonts w:ascii="Times New Roman" w:hAnsi="Times New Roman" w:cs="Times New Roman"/>
            <w:b w:val="0"/>
            <w:color w:val="auto"/>
            <w:sz w:val="24"/>
            <w:szCs w:val="24"/>
          </w:rPr>
          <w:t>частями 3</w:t>
        </w:r>
      </w:hyperlink>
      <w:r w:rsidRPr="004D3617">
        <w:rPr>
          <w:rFonts w:ascii="Times New Roman" w:hAnsi="Times New Roman" w:cs="Times New Roman"/>
          <w:sz w:val="24"/>
          <w:szCs w:val="24"/>
        </w:rPr>
        <w:t xml:space="preserve"> и </w:t>
      </w:r>
      <w:hyperlink r:id="rId17" w:history="1">
        <w:r w:rsidRPr="004D3617">
          <w:rPr>
            <w:rStyle w:val="a8"/>
            <w:rFonts w:ascii="Times New Roman" w:hAnsi="Times New Roman" w:cs="Times New Roman"/>
            <w:b w:val="0"/>
            <w:color w:val="auto"/>
            <w:sz w:val="24"/>
            <w:szCs w:val="24"/>
          </w:rPr>
          <w:t>5 статьи 12</w:t>
        </w:r>
      </w:hyperlink>
      <w:r w:rsidRPr="004D3617">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2021, № 1, ст. 56), согласованной с Государственной инспекцией безопасности дорожного движения Министерства внутренних дел Российской Федерации согласно </w:t>
      </w:r>
      <w:hyperlink r:id="rId18" w:history="1">
        <w:r w:rsidRPr="004D3617">
          <w:rPr>
            <w:rStyle w:val="a8"/>
            <w:rFonts w:ascii="Times New Roman" w:hAnsi="Times New Roman" w:cs="Times New Roman"/>
            <w:b w:val="0"/>
            <w:color w:val="auto"/>
            <w:sz w:val="24"/>
            <w:szCs w:val="24"/>
          </w:rPr>
          <w:t>подпункту "в" пункта 5</w:t>
        </w:r>
      </w:hyperlink>
      <w:r w:rsidRPr="004D3617">
        <w:rPr>
          <w:rFonts w:ascii="Times New Roman" w:hAnsi="Times New Roman" w:cs="Times New Roman"/>
          <w:sz w:val="24"/>
          <w:szCs w:val="24"/>
        </w:rPr>
        <w:t xml:space="preserve"> Положения о лицензировании образовательной деятельности, утвержденного </w:t>
      </w:r>
      <w:hyperlink r:id="rId19" w:history="1">
        <w:r w:rsidRPr="004D3617">
          <w:rPr>
            <w:rStyle w:val="a8"/>
            <w:rFonts w:ascii="Times New Roman" w:hAnsi="Times New Roman" w:cs="Times New Roman"/>
            <w:b w:val="0"/>
            <w:color w:val="auto"/>
            <w:sz w:val="24"/>
            <w:szCs w:val="24"/>
          </w:rPr>
          <w:t>постановлением</w:t>
        </w:r>
      </w:hyperlink>
      <w:r w:rsidRPr="004D3617">
        <w:rPr>
          <w:rFonts w:ascii="Times New Roman" w:hAnsi="Times New Roman" w:cs="Times New Roman"/>
          <w:b/>
          <w:sz w:val="24"/>
          <w:szCs w:val="24"/>
        </w:rPr>
        <w:t xml:space="preserve"> </w:t>
      </w:r>
      <w:r w:rsidRPr="004D3617">
        <w:rPr>
          <w:rFonts w:ascii="Times New Roman" w:hAnsi="Times New Roman" w:cs="Times New Roman"/>
          <w:sz w:val="24"/>
          <w:szCs w:val="24"/>
        </w:rPr>
        <w:lastRenderedPageBreak/>
        <w:t>Правительства Российской Федерации от 18 сентября 2020 г. № 1490 (Собрание законодательства Российской Федерации, 2020, № 39, ст. 6067) (далее - образовательная программа).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Условия реализации Программы составляют материально-техническую базу организации, АНО ДПО «АВ «ЗР»,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с ограниченными возможностями здоровья при соблюдении условий, без которых невозможно или затруднительно освоение образовательных программ обучающимися с ограниченными возможностями здоровья.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не достигших 18 лет.</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pStyle w:val="1"/>
        <w:spacing w:before="0" w:after="0"/>
        <w:rPr>
          <w:rFonts w:ascii="Times New Roman" w:hAnsi="Times New Roman" w:cs="Times New Roman"/>
        </w:rPr>
      </w:pPr>
      <w:bookmarkStart w:id="1" w:name="sub_3200"/>
      <w:r w:rsidRPr="004D3617">
        <w:rPr>
          <w:rFonts w:ascii="Times New Roman" w:hAnsi="Times New Roman" w:cs="Times New Roman"/>
        </w:rPr>
        <w:t>II. Учебный план</w:t>
      </w:r>
    </w:p>
    <w:bookmarkEnd w:id="1"/>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right"/>
        <w:rPr>
          <w:rFonts w:ascii="Times New Roman" w:hAnsi="Times New Roman" w:cs="Times New Roman"/>
          <w:sz w:val="24"/>
          <w:szCs w:val="24"/>
        </w:rPr>
      </w:pPr>
      <w:bookmarkStart w:id="2" w:name="sub_310"/>
      <w:r w:rsidRPr="004D3617">
        <w:rPr>
          <w:rStyle w:val="a7"/>
          <w:rFonts w:ascii="Times New Roman" w:hAnsi="Times New Roman" w:cs="Times New Roman"/>
          <w:sz w:val="24"/>
          <w:szCs w:val="24"/>
        </w:rPr>
        <w:t>Таблица 1</w:t>
      </w:r>
    </w:p>
    <w:bookmarkEnd w:id="2"/>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00"/>
        <w:gridCol w:w="1404"/>
        <w:gridCol w:w="1898"/>
        <w:gridCol w:w="1504"/>
      </w:tblGrid>
      <w:tr w:rsidR="004D3617" w:rsidRPr="004D3617" w:rsidTr="004D3617">
        <w:tc>
          <w:tcPr>
            <w:tcW w:w="5400" w:type="dxa"/>
            <w:vMerge w:val="restart"/>
            <w:tcBorders>
              <w:top w:val="single" w:sz="4" w:space="0" w:color="auto"/>
              <w:bottom w:val="single" w:sz="4" w:space="0" w:color="auto"/>
              <w:right w:val="single" w:sz="4" w:space="0" w:color="auto"/>
            </w:tcBorders>
          </w:tcPr>
          <w:p w:rsidR="004D3617" w:rsidRDefault="004D3617" w:rsidP="004D3617">
            <w:pPr>
              <w:pStyle w:val="ab"/>
              <w:jc w:val="center"/>
              <w:rPr>
                <w:rFonts w:ascii="Times New Roman" w:hAnsi="Times New Roman" w:cs="Times New Roman"/>
              </w:rPr>
            </w:pPr>
          </w:p>
          <w:p w:rsidR="004D3617" w:rsidRDefault="004D3617" w:rsidP="004D3617">
            <w:pPr>
              <w:pStyle w:val="ab"/>
              <w:jc w:val="center"/>
              <w:rPr>
                <w:rFonts w:ascii="Times New Roman" w:hAnsi="Times New Roman" w:cs="Times New Roman"/>
              </w:rPr>
            </w:pPr>
          </w:p>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Учебные предметы</w:t>
            </w:r>
          </w:p>
          <w:p w:rsidR="004D3617" w:rsidRPr="004D3617" w:rsidRDefault="004D3617" w:rsidP="004D3617">
            <w:pPr>
              <w:pStyle w:val="ab"/>
              <w:jc w:val="center"/>
              <w:rPr>
                <w:rFonts w:ascii="Times New Roman" w:hAnsi="Times New Roman" w:cs="Times New Roman"/>
              </w:rPr>
            </w:pPr>
          </w:p>
          <w:p w:rsidR="004D3617" w:rsidRPr="004D3617" w:rsidRDefault="004D3617" w:rsidP="004D3617">
            <w:pPr>
              <w:pStyle w:val="ab"/>
              <w:jc w:val="center"/>
              <w:rPr>
                <w:rFonts w:ascii="Times New Roman" w:hAnsi="Times New Roman" w:cs="Times New Roman"/>
              </w:rPr>
            </w:pPr>
          </w:p>
        </w:tc>
        <w:tc>
          <w:tcPr>
            <w:tcW w:w="4806" w:type="dxa"/>
            <w:gridSpan w:val="3"/>
            <w:tcBorders>
              <w:top w:val="single" w:sz="4" w:space="0" w:color="auto"/>
              <w:left w:val="single" w:sz="4" w:space="0" w:color="auto"/>
              <w:bottom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400" w:type="dxa"/>
            <w:vMerge/>
            <w:tcBorders>
              <w:top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p>
        </w:tc>
        <w:tc>
          <w:tcPr>
            <w:tcW w:w="1404"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Всего</w:t>
            </w:r>
          </w:p>
          <w:p w:rsidR="004D3617" w:rsidRPr="004D3617" w:rsidRDefault="004D3617" w:rsidP="004D3617">
            <w:pPr>
              <w:pStyle w:val="ab"/>
              <w:jc w:val="center"/>
              <w:rPr>
                <w:rFonts w:ascii="Times New Roman" w:hAnsi="Times New Roman" w:cs="Times New Roman"/>
              </w:rPr>
            </w:pPr>
          </w:p>
        </w:tc>
        <w:tc>
          <w:tcPr>
            <w:tcW w:w="3402" w:type="dxa"/>
            <w:gridSpan w:val="2"/>
            <w:tcBorders>
              <w:top w:val="single" w:sz="4" w:space="0" w:color="auto"/>
              <w:left w:val="single" w:sz="4" w:space="0" w:color="auto"/>
              <w:bottom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400" w:type="dxa"/>
            <w:vMerge/>
            <w:tcBorders>
              <w:top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p>
        </w:tc>
        <w:tc>
          <w:tcPr>
            <w:tcW w:w="1404" w:type="dxa"/>
            <w:vMerge/>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Теоретические занятия</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10206" w:type="dxa"/>
            <w:gridSpan w:val="4"/>
            <w:tcBorders>
              <w:top w:val="single" w:sz="4" w:space="0" w:color="auto"/>
              <w:bottom w:val="single" w:sz="4" w:space="0" w:color="auto"/>
            </w:tcBorders>
          </w:tcPr>
          <w:p w:rsidR="004D3617" w:rsidRPr="004D3617" w:rsidRDefault="004D3617" w:rsidP="004D3617">
            <w:pPr>
              <w:pStyle w:val="1"/>
              <w:spacing w:before="0" w:after="0"/>
              <w:ind w:firstLine="743"/>
              <w:jc w:val="left"/>
              <w:rPr>
                <w:rFonts w:ascii="Times New Roman" w:hAnsi="Times New Roman" w:cs="Times New Roman"/>
              </w:rPr>
            </w:pPr>
            <w:r w:rsidRPr="004D3617">
              <w:rPr>
                <w:rFonts w:ascii="Times New Roman" w:hAnsi="Times New Roman" w:cs="Times New Roman"/>
              </w:rPr>
              <w:t>Учебные предметы базового цикла</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rPr>
                <w:rFonts w:ascii="Times New Roman" w:hAnsi="Times New Roman" w:cs="Times New Roman"/>
              </w:rPr>
            </w:pPr>
            <w:r w:rsidRPr="004D3617">
              <w:rPr>
                <w:rFonts w:ascii="Times New Roman" w:hAnsi="Times New Roman" w:cs="Times New Roman"/>
              </w:rPr>
              <w:t xml:space="preserve">Основы </w:t>
            </w:r>
            <w:hyperlink r:id="rId20" w:history="1">
              <w:r w:rsidRPr="004D3617">
                <w:rPr>
                  <w:rStyle w:val="a8"/>
                  <w:rFonts w:ascii="Times New Roman" w:hAnsi="Times New Roman" w:cs="Times New Roman"/>
                  <w:b w:val="0"/>
                  <w:color w:val="auto"/>
                </w:rPr>
                <w:t>законодательства</w:t>
              </w:r>
            </w:hyperlink>
            <w:r w:rsidRPr="004D3617">
              <w:rPr>
                <w:rFonts w:ascii="Times New Roman" w:hAnsi="Times New Roman" w:cs="Times New Roman"/>
              </w:rPr>
              <w:t xml:space="preserve"> Российской Федерации в сфере дорожного движения</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42</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30</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12</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rPr>
                <w:rFonts w:ascii="Times New Roman" w:hAnsi="Times New Roman" w:cs="Times New Roman"/>
              </w:rPr>
            </w:pPr>
            <w:r w:rsidRPr="004D3617">
              <w:rPr>
                <w:rFonts w:ascii="Times New Roman" w:hAnsi="Times New Roman" w:cs="Times New Roman"/>
              </w:rPr>
              <w:t>Психофизиологические основы деятельности водителя</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12</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8</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4</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ind w:firstLine="34"/>
              <w:rPr>
                <w:rFonts w:ascii="Times New Roman" w:hAnsi="Times New Roman" w:cs="Times New Roman"/>
              </w:rPr>
            </w:pPr>
            <w:r w:rsidRPr="004D3617">
              <w:rPr>
                <w:rFonts w:ascii="Times New Roman" w:hAnsi="Times New Roman" w:cs="Times New Roman"/>
              </w:rPr>
              <w:t>Основы управления транспортными средствами</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14</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12</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ind w:firstLine="34"/>
              <w:rPr>
                <w:rFonts w:ascii="Times New Roman" w:hAnsi="Times New Roman" w:cs="Times New Roman"/>
              </w:rPr>
            </w:pPr>
            <w:r w:rsidRPr="004D3617">
              <w:rPr>
                <w:rFonts w:ascii="Times New Roman" w:hAnsi="Times New Roman" w:cs="Times New Roman"/>
              </w:rPr>
              <w:t>Первая помощь при дорожно-транспортном происшествии</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16</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8</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8</w:t>
            </w:r>
          </w:p>
        </w:tc>
      </w:tr>
      <w:tr w:rsidR="004D3617" w:rsidRPr="004D3617" w:rsidTr="004D3617">
        <w:tc>
          <w:tcPr>
            <w:tcW w:w="10206" w:type="dxa"/>
            <w:gridSpan w:val="4"/>
            <w:tcBorders>
              <w:top w:val="single" w:sz="4" w:space="0" w:color="auto"/>
              <w:bottom w:val="single" w:sz="4" w:space="0" w:color="auto"/>
            </w:tcBorders>
          </w:tcPr>
          <w:p w:rsidR="004D3617" w:rsidRPr="004D3617" w:rsidRDefault="004D3617" w:rsidP="004D3617">
            <w:pPr>
              <w:pStyle w:val="1"/>
              <w:spacing w:before="0" w:after="0"/>
              <w:ind w:firstLine="709"/>
              <w:jc w:val="both"/>
              <w:rPr>
                <w:rFonts w:ascii="Times New Roman" w:hAnsi="Times New Roman" w:cs="Times New Roman"/>
              </w:rPr>
            </w:pPr>
            <w:r w:rsidRPr="004D3617">
              <w:rPr>
                <w:rFonts w:ascii="Times New Roman" w:hAnsi="Times New Roman" w:cs="Times New Roman"/>
              </w:rPr>
              <w:t>Учебные предметы специального цикла</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jc w:val="both"/>
              <w:rPr>
                <w:rFonts w:ascii="Times New Roman" w:hAnsi="Times New Roman" w:cs="Times New Roman"/>
              </w:rPr>
            </w:pPr>
            <w:r w:rsidRPr="004D3617">
              <w:rPr>
                <w:rFonts w:ascii="Times New Roman" w:hAnsi="Times New Roman" w:cs="Times New Roman"/>
              </w:rPr>
              <w:t>Устройство и техническое обслуживание транспортных средств категории "С" как объектов управления</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60</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52</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8</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jc w:val="both"/>
              <w:rPr>
                <w:rFonts w:ascii="Times New Roman" w:hAnsi="Times New Roman" w:cs="Times New Roman"/>
              </w:rPr>
            </w:pPr>
            <w:r w:rsidRPr="004D3617">
              <w:rPr>
                <w:rFonts w:ascii="Times New Roman" w:hAnsi="Times New Roman" w:cs="Times New Roman"/>
              </w:rPr>
              <w:t>Основы управления транспортными средствами категории "С"</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12</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8</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4</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jc w:val="both"/>
              <w:rPr>
                <w:rFonts w:ascii="Times New Roman" w:hAnsi="Times New Roman" w:cs="Times New Roman"/>
              </w:rPr>
            </w:pPr>
            <w:r w:rsidRPr="004D3617">
              <w:rPr>
                <w:rFonts w:ascii="Times New Roman" w:hAnsi="Times New Roman" w:cs="Times New Roman"/>
              </w:rPr>
              <w:t>Вождение транспортных средств категории "С" (с механической трансмиссией/с автоматической трансмиссией)</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72/70</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jc w:val="center"/>
              <w:rPr>
                <w:rFonts w:ascii="Times New Roman" w:hAnsi="Times New Roman" w:cs="Times New Roman"/>
              </w:rPr>
            </w:pPr>
            <w:r w:rsidRPr="004D3617">
              <w:rPr>
                <w:rFonts w:ascii="Times New Roman" w:hAnsi="Times New Roman" w:cs="Times New Roman"/>
              </w:rPr>
              <w:t>72/70</w:t>
            </w:r>
          </w:p>
        </w:tc>
      </w:tr>
      <w:tr w:rsidR="004D3617" w:rsidRPr="004D3617" w:rsidTr="004D3617">
        <w:tc>
          <w:tcPr>
            <w:tcW w:w="10206" w:type="dxa"/>
            <w:gridSpan w:val="4"/>
            <w:tcBorders>
              <w:top w:val="single" w:sz="4" w:space="0" w:color="auto"/>
              <w:bottom w:val="single" w:sz="4" w:space="0" w:color="auto"/>
            </w:tcBorders>
          </w:tcPr>
          <w:p w:rsidR="004D3617" w:rsidRPr="004D3617" w:rsidRDefault="004D3617" w:rsidP="004D3617">
            <w:pPr>
              <w:pStyle w:val="1"/>
              <w:spacing w:before="0" w:after="0"/>
              <w:ind w:firstLine="709"/>
              <w:jc w:val="both"/>
              <w:rPr>
                <w:rFonts w:ascii="Times New Roman" w:hAnsi="Times New Roman" w:cs="Times New Roman"/>
              </w:rPr>
            </w:pPr>
            <w:r w:rsidRPr="004D3617">
              <w:rPr>
                <w:rFonts w:ascii="Times New Roman" w:hAnsi="Times New Roman" w:cs="Times New Roman"/>
              </w:rPr>
              <w:t>Учебные предметы профессионального цикла</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ind w:firstLine="34"/>
              <w:rPr>
                <w:rFonts w:ascii="Times New Roman" w:hAnsi="Times New Roman" w:cs="Times New Roman"/>
              </w:rPr>
            </w:pPr>
            <w:r w:rsidRPr="004D3617">
              <w:rPr>
                <w:rFonts w:ascii="Times New Roman" w:hAnsi="Times New Roman" w:cs="Times New Roman"/>
              </w:rPr>
              <w:t>Организация и выполнение грузовых перевозок автомобильным транспортом</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34"/>
              <w:jc w:val="center"/>
              <w:rPr>
                <w:rFonts w:ascii="Times New Roman" w:hAnsi="Times New Roman" w:cs="Times New Roman"/>
              </w:rPr>
            </w:pPr>
            <w:r w:rsidRPr="004D3617">
              <w:rPr>
                <w:rFonts w:ascii="Times New Roman" w:hAnsi="Times New Roman" w:cs="Times New Roman"/>
              </w:rPr>
              <w:t>12</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34"/>
              <w:jc w:val="center"/>
              <w:rPr>
                <w:rFonts w:ascii="Times New Roman" w:hAnsi="Times New Roman" w:cs="Times New Roman"/>
              </w:rPr>
            </w:pPr>
            <w:r w:rsidRPr="004D3617">
              <w:rPr>
                <w:rFonts w:ascii="Times New Roman" w:hAnsi="Times New Roman" w:cs="Times New Roman"/>
              </w:rPr>
              <w:t>10</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34"/>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10206" w:type="dxa"/>
            <w:gridSpan w:val="4"/>
            <w:tcBorders>
              <w:top w:val="single" w:sz="4" w:space="0" w:color="auto"/>
              <w:bottom w:val="single" w:sz="4" w:space="0" w:color="auto"/>
            </w:tcBorders>
          </w:tcPr>
          <w:p w:rsidR="004D3617" w:rsidRPr="004D3617" w:rsidRDefault="004D3617" w:rsidP="004D3617">
            <w:pPr>
              <w:pStyle w:val="1"/>
              <w:spacing w:before="0" w:after="0"/>
              <w:ind w:firstLine="709"/>
              <w:jc w:val="both"/>
              <w:rPr>
                <w:rFonts w:ascii="Times New Roman" w:hAnsi="Times New Roman" w:cs="Times New Roman"/>
              </w:rPr>
            </w:pPr>
            <w:r w:rsidRPr="004D3617">
              <w:rPr>
                <w:rFonts w:ascii="Times New Roman" w:hAnsi="Times New Roman" w:cs="Times New Roman"/>
              </w:rPr>
              <w:t>Квалификационный экзамен</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ind w:firstLine="34"/>
              <w:jc w:val="both"/>
              <w:rPr>
                <w:rFonts w:ascii="Times New Roman" w:hAnsi="Times New Roman" w:cs="Times New Roman"/>
              </w:rPr>
            </w:pPr>
            <w:r w:rsidRPr="004D3617">
              <w:rPr>
                <w:rFonts w:ascii="Times New Roman" w:hAnsi="Times New Roman" w:cs="Times New Roman"/>
              </w:rPr>
              <w:t>Квалификационный экзамен</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4</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2</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5400" w:type="dxa"/>
            <w:tcBorders>
              <w:top w:val="single" w:sz="4" w:space="0" w:color="auto"/>
              <w:bottom w:val="single" w:sz="4" w:space="0" w:color="auto"/>
              <w:right w:val="single" w:sz="4" w:space="0" w:color="auto"/>
            </w:tcBorders>
          </w:tcPr>
          <w:p w:rsidR="004D3617" w:rsidRPr="004D3617" w:rsidRDefault="004D3617" w:rsidP="004D3617">
            <w:pPr>
              <w:pStyle w:val="ac"/>
              <w:ind w:firstLine="34"/>
              <w:jc w:val="both"/>
              <w:rPr>
                <w:rFonts w:ascii="Times New Roman" w:hAnsi="Times New Roman" w:cs="Times New Roman"/>
              </w:rPr>
            </w:pPr>
            <w:r w:rsidRPr="004D3617">
              <w:rPr>
                <w:rFonts w:ascii="Times New Roman" w:hAnsi="Times New Roman" w:cs="Times New Roman"/>
              </w:rPr>
              <w:t>Итого</w:t>
            </w:r>
          </w:p>
        </w:tc>
        <w:tc>
          <w:tcPr>
            <w:tcW w:w="1404"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244/242</w:t>
            </w:r>
          </w:p>
        </w:tc>
        <w:tc>
          <w:tcPr>
            <w:tcW w:w="1898"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130</w:t>
            </w:r>
          </w:p>
        </w:tc>
        <w:tc>
          <w:tcPr>
            <w:tcW w:w="1504" w:type="dxa"/>
            <w:tcBorders>
              <w:top w:val="single" w:sz="4" w:space="0" w:color="auto"/>
              <w:left w:val="single" w:sz="4" w:space="0" w:color="auto"/>
              <w:bottom w:val="single" w:sz="4" w:space="0" w:color="auto"/>
            </w:tcBorders>
          </w:tcPr>
          <w:p w:rsidR="004D3617" w:rsidRPr="004D3617" w:rsidRDefault="004D3617" w:rsidP="004D3617">
            <w:pPr>
              <w:pStyle w:val="ab"/>
              <w:ind w:firstLine="21"/>
              <w:jc w:val="center"/>
              <w:rPr>
                <w:rFonts w:ascii="Times New Roman" w:hAnsi="Times New Roman" w:cs="Times New Roman"/>
              </w:rPr>
            </w:pPr>
            <w:r w:rsidRPr="004D3617">
              <w:rPr>
                <w:rFonts w:ascii="Times New Roman" w:hAnsi="Times New Roman" w:cs="Times New Roman"/>
              </w:rPr>
              <w:t>114/112</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3" w:name="sub_3300"/>
      <w:r w:rsidRPr="004D3617">
        <w:rPr>
          <w:rFonts w:ascii="Times New Roman" w:hAnsi="Times New Roman" w:cs="Times New Roman"/>
        </w:rPr>
        <w:t>III. Рабочие программы учебных предметов</w:t>
      </w:r>
    </w:p>
    <w:p w:rsidR="004D3617" w:rsidRPr="004D3617" w:rsidRDefault="004D3617" w:rsidP="006C7B73">
      <w:pPr>
        <w:pStyle w:val="1"/>
        <w:spacing w:before="0" w:after="0"/>
        <w:rPr>
          <w:rFonts w:ascii="Times New Roman" w:hAnsi="Times New Roman" w:cs="Times New Roman"/>
        </w:rPr>
      </w:pPr>
      <w:bookmarkStart w:id="4" w:name="sub_3310"/>
      <w:bookmarkEnd w:id="3"/>
      <w:r w:rsidRPr="004D3617">
        <w:rPr>
          <w:rFonts w:ascii="Times New Roman" w:hAnsi="Times New Roman" w:cs="Times New Roman"/>
        </w:rPr>
        <w:t>3.1. Базовый цикл Программы.</w:t>
      </w:r>
    </w:p>
    <w:p w:rsidR="004D3617" w:rsidRPr="004D3617" w:rsidRDefault="004D3617" w:rsidP="004D3617">
      <w:pPr>
        <w:pStyle w:val="1"/>
        <w:spacing w:before="0" w:after="0"/>
        <w:rPr>
          <w:rFonts w:ascii="Times New Roman" w:hAnsi="Times New Roman" w:cs="Times New Roman"/>
        </w:rPr>
      </w:pPr>
      <w:bookmarkStart w:id="5" w:name="sub_3311"/>
      <w:bookmarkEnd w:id="4"/>
      <w:r w:rsidRPr="004D3617">
        <w:rPr>
          <w:rFonts w:ascii="Times New Roman" w:hAnsi="Times New Roman" w:cs="Times New Roman"/>
        </w:rPr>
        <w:lastRenderedPageBreak/>
        <w:t>3.1.1. Учебный предмет "Основы законодательства Российской Федерации в сфере дорожного движения".</w:t>
      </w:r>
    </w:p>
    <w:bookmarkEnd w:id="5"/>
    <w:p w:rsidR="004D3617" w:rsidRPr="004D3617" w:rsidRDefault="004D3617" w:rsidP="004D3617">
      <w:pPr>
        <w:spacing w:after="0" w:line="240" w:lineRule="auto"/>
        <w:jc w:val="center"/>
        <w:rPr>
          <w:rFonts w:ascii="Times New Roman" w:hAnsi="Times New Roman" w:cs="Times New Roman"/>
          <w:sz w:val="24"/>
          <w:szCs w:val="24"/>
        </w:rPr>
      </w:pPr>
    </w:p>
    <w:p w:rsidR="004D3617" w:rsidRPr="004D3617" w:rsidRDefault="004D3617" w:rsidP="004D3617">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4D3617" w:rsidRPr="004D3617" w:rsidRDefault="004D3617" w:rsidP="004D3617">
      <w:pPr>
        <w:spacing w:after="0" w:line="240" w:lineRule="auto"/>
        <w:ind w:firstLine="709"/>
        <w:jc w:val="right"/>
        <w:rPr>
          <w:rFonts w:ascii="Times New Roman" w:hAnsi="Times New Roman" w:cs="Times New Roman"/>
          <w:sz w:val="24"/>
          <w:szCs w:val="24"/>
        </w:rPr>
      </w:pPr>
      <w:bookmarkStart w:id="6" w:name="sub_320"/>
      <w:r w:rsidRPr="004D3617">
        <w:rPr>
          <w:rStyle w:val="a7"/>
          <w:rFonts w:ascii="Times New Roman" w:hAnsi="Times New Roman" w:cs="Times New Roman"/>
          <w:sz w:val="24"/>
          <w:szCs w:val="24"/>
        </w:rPr>
        <w:t>Таблица 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79"/>
        <w:gridCol w:w="1513"/>
        <w:gridCol w:w="1593"/>
        <w:gridCol w:w="1663"/>
      </w:tblGrid>
      <w:tr w:rsidR="004D3617" w:rsidRPr="004D3617" w:rsidTr="004D3617">
        <w:tc>
          <w:tcPr>
            <w:tcW w:w="5579" w:type="dxa"/>
            <w:vMerge w:val="restart"/>
            <w:tcBorders>
              <w:top w:val="single" w:sz="4" w:space="0" w:color="auto"/>
              <w:bottom w:val="single" w:sz="4" w:space="0" w:color="auto"/>
              <w:right w:val="single" w:sz="4" w:space="0" w:color="auto"/>
            </w:tcBorders>
          </w:tcPr>
          <w:bookmarkEnd w:id="6"/>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Наименование разделов и тем</w:t>
            </w:r>
          </w:p>
          <w:p w:rsidR="004D3617" w:rsidRPr="004D3617" w:rsidRDefault="004D3617" w:rsidP="004D3617">
            <w:pPr>
              <w:pStyle w:val="ab"/>
              <w:ind w:firstLine="709"/>
              <w:rPr>
                <w:rFonts w:ascii="Times New Roman" w:hAnsi="Times New Roman" w:cs="Times New Roman"/>
              </w:rPr>
            </w:pPr>
          </w:p>
          <w:p w:rsidR="004D3617" w:rsidRPr="004D3617" w:rsidRDefault="004D3617" w:rsidP="004D3617">
            <w:pPr>
              <w:pStyle w:val="ab"/>
              <w:ind w:firstLine="709"/>
              <w:rPr>
                <w:rFonts w:ascii="Times New Roman" w:hAnsi="Times New Roman" w:cs="Times New Roman"/>
              </w:rPr>
            </w:pPr>
          </w:p>
        </w:tc>
        <w:tc>
          <w:tcPr>
            <w:tcW w:w="4769" w:type="dxa"/>
            <w:gridSpan w:val="3"/>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579"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513"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Всего</w:t>
            </w:r>
          </w:p>
          <w:p w:rsidR="004D3617" w:rsidRPr="004D3617" w:rsidRDefault="004D3617" w:rsidP="004D3617">
            <w:pPr>
              <w:pStyle w:val="ab"/>
              <w:ind w:firstLine="709"/>
              <w:rPr>
                <w:rFonts w:ascii="Times New Roman" w:hAnsi="Times New Roman" w:cs="Times New Roman"/>
              </w:rPr>
            </w:pPr>
          </w:p>
        </w:tc>
        <w:tc>
          <w:tcPr>
            <w:tcW w:w="3256" w:type="dxa"/>
            <w:gridSpan w:val="2"/>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579"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513" w:type="dxa"/>
            <w:vMerge/>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Теоретические занятия</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10348" w:type="dxa"/>
            <w:gridSpan w:val="4"/>
            <w:tcBorders>
              <w:top w:val="single" w:sz="4" w:space="0" w:color="auto"/>
              <w:bottom w:val="single" w:sz="4" w:space="0" w:color="auto"/>
            </w:tcBorders>
          </w:tcPr>
          <w:p w:rsidR="004D3617" w:rsidRPr="004D3617" w:rsidRDefault="00E476CB" w:rsidP="004D3617">
            <w:pPr>
              <w:pStyle w:val="1"/>
              <w:spacing w:before="0" w:after="0"/>
              <w:ind w:firstLine="709"/>
              <w:jc w:val="both"/>
              <w:rPr>
                <w:rFonts w:ascii="Times New Roman" w:hAnsi="Times New Roman" w:cs="Times New Roman"/>
              </w:rPr>
            </w:pPr>
            <w:hyperlink r:id="rId21" w:history="1">
              <w:r w:rsidR="004D3617" w:rsidRPr="004D3617">
                <w:rPr>
                  <w:rStyle w:val="a8"/>
                  <w:rFonts w:ascii="Times New Roman" w:hAnsi="Times New Roman" w:cs="Times New Roman"/>
                  <w:color w:val="auto"/>
                </w:rPr>
                <w:t>Законодательство</w:t>
              </w:r>
            </w:hyperlink>
            <w:r w:rsidR="004D3617" w:rsidRPr="004D3617">
              <w:rPr>
                <w:rFonts w:ascii="Times New Roman" w:hAnsi="Times New Roman" w:cs="Times New Roman"/>
              </w:rPr>
              <w:t xml:space="preserve"> Российской Федерации в сфере дорожного движения</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Законодательство Российской Федерации, устанавливающее ответственность за нарушения в сфере дорожного движения</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3</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3</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Итого по разделу</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10348" w:type="dxa"/>
            <w:gridSpan w:val="4"/>
            <w:tcBorders>
              <w:top w:val="single" w:sz="4" w:space="0" w:color="auto"/>
              <w:bottom w:val="single" w:sz="4" w:space="0" w:color="auto"/>
            </w:tcBorders>
          </w:tcPr>
          <w:p w:rsidR="004D3617" w:rsidRPr="004D3617" w:rsidRDefault="00E476CB" w:rsidP="004D3617">
            <w:pPr>
              <w:pStyle w:val="1"/>
              <w:spacing w:before="0" w:after="0"/>
              <w:ind w:firstLine="709"/>
              <w:jc w:val="both"/>
              <w:rPr>
                <w:rFonts w:ascii="Times New Roman" w:hAnsi="Times New Roman" w:cs="Times New Roman"/>
              </w:rPr>
            </w:pPr>
            <w:hyperlink r:id="rId22" w:history="1">
              <w:r w:rsidR="004D3617" w:rsidRPr="004D3617">
                <w:rPr>
                  <w:rStyle w:val="a8"/>
                  <w:rFonts w:ascii="Times New Roman" w:hAnsi="Times New Roman" w:cs="Times New Roman"/>
                  <w:color w:val="auto"/>
                </w:rPr>
                <w:t>Правила</w:t>
              </w:r>
            </w:hyperlink>
            <w:r w:rsidR="004D3617" w:rsidRPr="004D3617">
              <w:rPr>
                <w:rFonts w:ascii="Times New Roman" w:hAnsi="Times New Roman" w:cs="Times New Roman"/>
              </w:rPr>
              <w:t xml:space="preserve"> дорожного движения, утвержденные </w:t>
            </w:r>
            <w:hyperlink r:id="rId23" w:history="1">
              <w:r w:rsidR="004D3617" w:rsidRPr="004D3617">
                <w:rPr>
                  <w:rStyle w:val="a8"/>
                  <w:rFonts w:ascii="Times New Roman" w:hAnsi="Times New Roman" w:cs="Times New Roman"/>
                  <w:color w:val="auto"/>
                </w:rPr>
                <w:t>постановлением</w:t>
              </w:r>
            </w:hyperlink>
            <w:r w:rsidR="004D3617" w:rsidRPr="004D3617">
              <w:rPr>
                <w:rFonts w:ascii="Times New Roman" w:hAnsi="Times New Roman" w:cs="Times New Roman"/>
              </w:rPr>
              <w:t xml:space="preserve"> Совета Министров - Правительства Российской Федерации от 23 октября 1993 г. № 1090 (Собрание актов Президента и Правительства Российской Федерации, 1993, № 47, ст. 4531; Собрание законодательства Российской Федерации, 2021, № 2, ст. 465) (далее - Правила дорожного движения)</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 xml:space="preserve">Общие положения, основные понятия и термины, используемые в </w:t>
            </w:r>
            <w:hyperlink r:id="rId24" w:history="1">
              <w:r w:rsidRPr="004D3617">
                <w:rPr>
                  <w:rStyle w:val="a8"/>
                  <w:rFonts w:ascii="Times New Roman" w:hAnsi="Times New Roman" w:cs="Times New Roman"/>
                  <w:b w:val="0"/>
                  <w:color w:val="auto"/>
                </w:rPr>
                <w:t>Правилах</w:t>
              </w:r>
            </w:hyperlink>
            <w:r w:rsidRPr="004D3617">
              <w:rPr>
                <w:rFonts w:ascii="Times New Roman" w:hAnsi="Times New Roman" w:cs="Times New Roman"/>
              </w:rPr>
              <w:t xml:space="preserve"> дорожного движения</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Обязанности участников дорожного движения</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Дорожные знаки</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5</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5</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Дорожная разметка</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Порядок движения и расположение транспортных средств на проезжей части</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6</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Остановка и стоянка транспортных средств</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Регулирование дорожного движения</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Проезд перекрестков</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6</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Проезд пешеходных переходов, мест остановок маршрутных транспортных средств и железнодорожных переездов</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6</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Порядок использования внешних световых приборов и звуковых сигналов</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Буксировка транспортных средств, перевозка людей и грузов</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Требования к оборудованию и техническому состоянию транспортных средств</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Итого по разделу</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38</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26</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12</w:t>
            </w:r>
          </w:p>
        </w:tc>
      </w:tr>
      <w:tr w:rsidR="004D3617" w:rsidRPr="004D3617" w:rsidTr="004D3617">
        <w:tc>
          <w:tcPr>
            <w:tcW w:w="5579"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Итого</w:t>
            </w:r>
          </w:p>
        </w:tc>
        <w:tc>
          <w:tcPr>
            <w:tcW w:w="151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42</w:t>
            </w:r>
          </w:p>
        </w:tc>
        <w:tc>
          <w:tcPr>
            <w:tcW w:w="159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30</w:t>
            </w:r>
          </w:p>
        </w:tc>
        <w:tc>
          <w:tcPr>
            <w:tcW w:w="1663"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12</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7" w:name="sub_33111"/>
      <w:r w:rsidRPr="004D3617">
        <w:rPr>
          <w:rFonts w:ascii="Times New Roman" w:hAnsi="Times New Roman" w:cs="Times New Roman"/>
        </w:rPr>
        <w:t>3.1.1.1. Законодательство Российской Федерации в сфере дорожного движения.</w:t>
      </w:r>
    </w:p>
    <w:bookmarkEnd w:id="7"/>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w:t>
      </w:r>
      <w:r w:rsidRPr="004D3617">
        <w:rPr>
          <w:rFonts w:ascii="Times New Roman" w:hAnsi="Times New Roman" w:cs="Times New Roman"/>
          <w:sz w:val="24"/>
          <w:szCs w:val="24"/>
        </w:rPr>
        <w:lastRenderedPageBreak/>
        <w:t xml:space="preserve">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w:t>
      </w:r>
      <w:hyperlink r:id="rId25" w:history="1">
        <w:r w:rsidRPr="006C7B73">
          <w:rPr>
            <w:rStyle w:val="a8"/>
            <w:rFonts w:ascii="Times New Roman" w:hAnsi="Times New Roman" w:cs="Times New Roman"/>
            <w:b w:val="0"/>
            <w:color w:val="auto"/>
            <w:sz w:val="24"/>
            <w:szCs w:val="24"/>
          </w:rPr>
          <w:t>законодательства</w:t>
        </w:r>
      </w:hyperlink>
      <w:r w:rsidRPr="004D3617">
        <w:rPr>
          <w:rFonts w:ascii="Times New Roman" w:hAnsi="Times New Roman" w:cs="Times New Roman"/>
          <w:sz w:val="24"/>
          <w:szCs w:val="24"/>
        </w:rPr>
        <w:t xml:space="preserve"> Российской Федерации в области охраны окружающей среды.</w:t>
      </w:r>
    </w:p>
    <w:p w:rsidR="004D3617" w:rsidRPr="004D3617" w:rsidRDefault="00E476CB" w:rsidP="004D3617">
      <w:pPr>
        <w:spacing w:after="0" w:line="240" w:lineRule="auto"/>
        <w:ind w:firstLine="709"/>
        <w:jc w:val="both"/>
        <w:rPr>
          <w:rFonts w:ascii="Times New Roman" w:hAnsi="Times New Roman" w:cs="Times New Roman"/>
          <w:sz w:val="24"/>
          <w:szCs w:val="24"/>
        </w:rPr>
      </w:pPr>
      <w:hyperlink r:id="rId26" w:history="1">
        <w:r w:rsidR="004D3617" w:rsidRPr="006C7B73">
          <w:rPr>
            <w:rStyle w:val="a8"/>
            <w:rFonts w:ascii="Times New Roman" w:hAnsi="Times New Roman" w:cs="Times New Roman"/>
            <w:b w:val="0"/>
            <w:color w:val="auto"/>
            <w:sz w:val="24"/>
            <w:szCs w:val="24"/>
          </w:rPr>
          <w:t>Законодательство</w:t>
        </w:r>
      </w:hyperlink>
      <w:r w:rsidR="004D3617" w:rsidRPr="004D3617">
        <w:rPr>
          <w:rFonts w:ascii="Times New Roman" w:hAnsi="Times New Roman" w:cs="Times New Roman"/>
          <w:sz w:val="24"/>
          <w:szCs w:val="24"/>
        </w:rPr>
        <w:t xml:space="preserve"> Российской Федерации, устанавливающее ответственность за нарушения в сфере дорожного движения: задачи и принципы </w:t>
      </w:r>
      <w:hyperlink r:id="rId27" w:history="1">
        <w:r w:rsidR="004D3617" w:rsidRPr="006C7B73">
          <w:rPr>
            <w:rStyle w:val="a8"/>
            <w:rFonts w:ascii="Times New Roman" w:hAnsi="Times New Roman" w:cs="Times New Roman"/>
            <w:b w:val="0"/>
            <w:color w:val="auto"/>
            <w:sz w:val="24"/>
            <w:szCs w:val="24"/>
          </w:rPr>
          <w:t>уголовного законодательства</w:t>
        </w:r>
      </w:hyperlink>
      <w:r w:rsidR="004D3617" w:rsidRPr="006C7B73">
        <w:rPr>
          <w:rFonts w:ascii="Times New Roman" w:hAnsi="Times New Roman" w:cs="Times New Roman"/>
          <w:b/>
          <w:sz w:val="24"/>
          <w:szCs w:val="24"/>
        </w:rPr>
        <w:t xml:space="preserve"> </w:t>
      </w:r>
      <w:r w:rsidR="004D3617" w:rsidRPr="004D3617">
        <w:rPr>
          <w:rFonts w:ascii="Times New Roman" w:hAnsi="Times New Roman" w:cs="Times New Roman"/>
          <w:sz w:val="24"/>
          <w:szCs w:val="24"/>
        </w:rPr>
        <w:t>Российской Федерации; понятие преступления и виды преступлений; понятие и цели наказания, виды наказаний;</w:t>
      </w:r>
      <w:r w:rsidR="00202906">
        <w:rPr>
          <w:rFonts w:ascii="Times New Roman" w:hAnsi="Times New Roman" w:cs="Times New Roman"/>
          <w:sz w:val="24"/>
          <w:szCs w:val="24"/>
        </w:rPr>
        <w:t xml:space="preserve"> </w:t>
      </w:r>
      <w:r w:rsidR="004D3617" w:rsidRPr="004D3617">
        <w:rPr>
          <w:rFonts w:ascii="Times New Roman" w:hAnsi="Times New Roman" w:cs="Times New Roman"/>
          <w:sz w:val="24"/>
          <w:szCs w:val="24"/>
        </w:rPr>
        <w:t xml:space="preserve">экологические преступления; ответственность за преступления против безопасности движения и эксплуатации транспорта; задачи и принципы </w:t>
      </w:r>
      <w:hyperlink r:id="rId28" w:history="1">
        <w:r w:rsidR="004D3617" w:rsidRPr="006C7B73">
          <w:rPr>
            <w:rStyle w:val="a8"/>
            <w:rFonts w:ascii="Times New Roman" w:hAnsi="Times New Roman" w:cs="Times New Roman"/>
            <w:b w:val="0"/>
            <w:color w:val="auto"/>
            <w:sz w:val="24"/>
            <w:szCs w:val="24"/>
          </w:rPr>
          <w:t>законодательства</w:t>
        </w:r>
      </w:hyperlink>
      <w:r w:rsidR="004D3617" w:rsidRPr="004D3617">
        <w:rPr>
          <w:rFonts w:ascii="Times New Roman" w:hAnsi="Times New Roman" w:cs="Times New Roman"/>
          <w:sz w:val="24"/>
          <w:szCs w:val="24"/>
        </w:rPr>
        <w:t xml:space="preserve"> Российской Федерации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w:t>
      </w:r>
      <w:hyperlink r:id="rId29" w:history="1">
        <w:r w:rsidR="004D3617" w:rsidRPr="006C7B73">
          <w:rPr>
            <w:rStyle w:val="a8"/>
            <w:rFonts w:ascii="Times New Roman" w:hAnsi="Times New Roman" w:cs="Times New Roman"/>
            <w:b w:val="0"/>
            <w:color w:val="auto"/>
            <w:sz w:val="24"/>
            <w:szCs w:val="24"/>
          </w:rPr>
          <w:t>гражданское законодательство</w:t>
        </w:r>
      </w:hyperlink>
      <w:r w:rsidR="004D3617" w:rsidRPr="004D3617">
        <w:rPr>
          <w:rFonts w:ascii="Times New Roman" w:hAnsi="Times New Roman" w:cs="Times New Roman"/>
          <w:sz w:val="24"/>
          <w:szCs w:val="24"/>
        </w:rPr>
        <w:t xml:space="preserve"> Российской Федерации;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8" w:name="sub_33112"/>
      <w:r w:rsidRPr="004D3617">
        <w:rPr>
          <w:rFonts w:ascii="Times New Roman" w:hAnsi="Times New Roman" w:cs="Times New Roman"/>
        </w:rPr>
        <w:t>3.1.1.2. Правила дорожного движения.</w:t>
      </w:r>
    </w:p>
    <w:bookmarkEnd w:id="8"/>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Общие положения, основные понятия и термины, используемые в </w:t>
      </w:r>
      <w:hyperlink r:id="rId30" w:history="1">
        <w:r w:rsidRPr="006C7B73">
          <w:rPr>
            <w:rStyle w:val="a8"/>
            <w:rFonts w:ascii="Times New Roman" w:hAnsi="Times New Roman" w:cs="Times New Roman"/>
            <w:b w:val="0"/>
            <w:color w:val="auto"/>
            <w:sz w:val="24"/>
            <w:szCs w:val="24"/>
          </w:rPr>
          <w:t>Правилах</w:t>
        </w:r>
      </w:hyperlink>
      <w:r w:rsidRPr="004D3617">
        <w:rPr>
          <w:rFonts w:ascii="Times New Roman" w:hAnsi="Times New Roman" w:cs="Times New Roman"/>
          <w:sz w:val="24"/>
          <w:szCs w:val="24"/>
        </w:rPr>
        <w:t xml:space="preserve">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202906" w:rsidRPr="004D3617" w:rsidRDefault="00202906"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w:t>
      </w:r>
      <w:r w:rsidRPr="004D3617">
        <w:rPr>
          <w:rFonts w:ascii="Times New Roman" w:hAnsi="Times New Roman" w:cs="Times New Roman"/>
          <w:sz w:val="24"/>
          <w:szCs w:val="24"/>
        </w:rPr>
        <w:lastRenderedPageBreak/>
        <w:t>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w:t>
      </w:r>
      <w:r w:rsidRPr="004D3617">
        <w:rPr>
          <w:rFonts w:ascii="Times New Roman" w:hAnsi="Times New Roman" w:cs="Times New Roman"/>
          <w:sz w:val="24"/>
          <w:szCs w:val="24"/>
        </w:rPr>
        <w:lastRenderedPageBreak/>
        <w:t>порядка движения и расположения транспортных средств на проезжей части.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w:t>
      </w:r>
      <w:r w:rsidRPr="004D3617">
        <w:rPr>
          <w:rFonts w:ascii="Times New Roman" w:hAnsi="Times New Roman" w:cs="Times New Roman"/>
          <w:sz w:val="24"/>
          <w:szCs w:val="24"/>
        </w:rPr>
        <w:lastRenderedPageBreak/>
        <w:t>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9" w:name="sub_3312"/>
      <w:r w:rsidRPr="004D3617">
        <w:rPr>
          <w:rFonts w:ascii="Times New Roman" w:hAnsi="Times New Roman" w:cs="Times New Roman"/>
        </w:rPr>
        <w:t>3.1.2. Учебный предмет "Психофизиологические основы деятельности водителя".</w:t>
      </w:r>
    </w:p>
    <w:bookmarkEnd w:id="9"/>
    <w:p w:rsid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4D3617" w:rsidRPr="004D3617" w:rsidRDefault="004D3617" w:rsidP="006C7B73">
      <w:pPr>
        <w:spacing w:after="0" w:line="240" w:lineRule="auto"/>
        <w:ind w:firstLine="709"/>
        <w:jc w:val="right"/>
        <w:rPr>
          <w:rFonts w:ascii="Times New Roman" w:hAnsi="Times New Roman" w:cs="Times New Roman"/>
          <w:sz w:val="24"/>
          <w:szCs w:val="24"/>
        </w:rPr>
      </w:pPr>
      <w:bookmarkStart w:id="10" w:name="sub_330"/>
      <w:r w:rsidRPr="004D3617">
        <w:rPr>
          <w:rStyle w:val="a7"/>
          <w:rFonts w:ascii="Times New Roman" w:hAnsi="Times New Roman" w:cs="Times New Roman"/>
          <w:sz w:val="24"/>
          <w:szCs w:val="24"/>
        </w:rPr>
        <w:t>Таблица 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424"/>
        <w:gridCol w:w="1181"/>
        <w:gridCol w:w="1512"/>
        <w:gridCol w:w="2231"/>
      </w:tblGrid>
      <w:tr w:rsidR="004D3617" w:rsidRPr="004D3617" w:rsidTr="004D3617">
        <w:tc>
          <w:tcPr>
            <w:tcW w:w="5424" w:type="dxa"/>
            <w:vMerge w:val="restart"/>
            <w:tcBorders>
              <w:top w:val="single" w:sz="4" w:space="0" w:color="auto"/>
              <w:bottom w:val="single" w:sz="4" w:space="0" w:color="auto"/>
              <w:right w:val="single" w:sz="4" w:space="0" w:color="auto"/>
            </w:tcBorders>
          </w:tcPr>
          <w:bookmarkEnd w:id="10"/>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Наименование разделов и тем</w:t>
            </w:r>
          </w:p>
          <w:p w:rsidR="004D3617" w:rsidRPr="004D3617" w:rsidRDefault="004D3617" w:rsidP="004D3617">
            <w:pPr>
              <w:pStyle w:val="ab"/>
              <w:ind w:firstLine="709"/>
              <w:rPr>
                <w:rFonts w:ascii="Times New Roman" w:hAnsi="Times New Roman" w:cs="Times New Roman"/>
              </w:rPr>
            </w:pPr>
          </w:p>
        </w:tc>
        <w:tc>
          <w:tcPr>
            <w:tcW w:w="4924" w:type="dxa"/>
            <w:gridSpan w:val="3"/>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424"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Всего</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Теоретические занятия</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5424"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Познавательные функции, системы восприятия и психомоторные навыки</w:t>
            </w: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424"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Этические основы деятельности водителя</w:t>
            </w: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424"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Основы эффективного общения</w:t>
            </w: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424"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Эмоциональные состояния и профилактика конфликтов</w:t>
            </w: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424"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Саморегуляция и профилактика конфликтов (психологический практикум)</w:t>
            </w: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r>
      <w:tr w:rsidR="004D3617" w:rsidRPr="004D3617" w:rsidTr="004D3617">
        <w:tc>
          <w:tcPr>
            <w:tcW w:w="5424"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Итого</w:t>
            </w:r>
          </w:p>
        </w:tc>
        <w:tc>
          <w:tcPr>
            <w:tcW w:w="1181"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12</w:t>
            </w:r>
          </w:p>
        </w:tc>
        <w:tc>
          <w:tcPr>
            <w:tcW w:w="151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8</w:t>
            </w:r>
          </w:p>
        </w:tc>
        <w:tc>
          <w:tcPr>
            <w:tcW w:w="2231"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w:t>
      </w:r>
      <w:r w:rsidRPr="004D3617">
        <w:rPr>
          <w:rFonts w:ascii="Times New Roman" w:hAnsi="Times New Roman" w:cs="Times New Roman"/>
          <w:sz w:val="24"/>
          <w:szCs w:val="24"/>
        </w:rPr>
        <w:lastRenderedPageBreak/>
        <w:t>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11" w:name="sub_3313"/>
      <w:r w:rsidRPr="004D3617">
        <w:rPr>
          <w:rFonts w:ascii="Times New Roman" w:hAnsi="Times New Roman" w:cs="Times New Roman"/>
        </w:rPr>
        <w:t>3.1.3. Учебный предмет "Основы управления транспортными средствами".</w:t>
      </w:r>
    </w:p>
    <w:bookmarkEnd w:id="11"/>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4D3617" w:rsidRPr="004D3617" w:rsidRDefault="004D3617" w:rsidP="006C7B73">
      <w:pPr>
        <w:spacing w:after="0" w:line="240" w:lineRule="auto"/>
        <w:ind w:firstLine="709"/>
        <w:jc w:val="right"/>
        <w:rPr>
          <w:rFonts w:ascii="Times New Roman" w:hAnsi="Times New Roman" w:cs="Times New Roman"/>
          <w:sz w:val="24"/>
          <w:szCs w:val="24"/>
        </w:rPr>
      </w:pPr>
      <w:bookmarkStart w:id="12" w:name="sub_340"/>
      <w:r w:rsidRPr="004D3617">
        <w:rPr>
          <w:rStyle w:val="a7"/>
          <w:rFonts w:ascii="Times New Roman" w:hAnsi="Times New Roman" w:cs="Times New Roman"/>
          <w:sz w:val="24"/>
          <w:szCs w:val="24"/>
        </w:rPr>
        <w:t>Таблица 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490"/>
        <w:gridCol w:w="1603"/>
        <w:gridCol w:w="1675"/>
      </w:tblGrid>
      <w:tr w:rsidR="004D3617" w:rsidRPr="004D3617" w:rsidTr="004D3617">
        <w:tc>
          <w:tcPr>
            <w:tcW w:w="5580" w:type="dxa"/>
            <w:vMerge w:val="restart"/>
            <w:tcBorders>
              <w:top w:val="single" w:sz="4" w:space="0" w:color="auto"/>
              <w:bottom w:val="single" w:sz="4" w:space="0" w:color="auto"/>
              <w:right w:val="single" w:sz="4" w:space="0" w:color="auto"/>
            </w:tcBorders>
          </w:tcPr>
          <w:bookmarkEnd w:id="12"/>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Наименование разделов и тем</w:t>
            </w:r>
          </w:p>
        </w:tc>
        <w:tc>
          <w:tcPr>
            <w:tcW w:w="4768" w:type="dxa"/>
            <w:gridSpan w:val="3"/>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580"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490"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Всего</w:t>
            </w:r>
          </w:p>
        </w:tc>
        <w:tc>
          <w:tcPr>
            <w:tcW w:w="3278" w:type="dxa"/>
            <w:gridSpan w:val="2"/>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580"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490" w:type="dxa"/>
            <w:vMerge/>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60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Теоретические занятия</w:t>
            </w:r>
          </w:p>
        </w:tc>
        <w:tc>
          <w:tcPr>
            <w:tcW w:w="1675"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5580" w:type="dxa"/>
            <w:tcBorders>
              <w:top w:val="single" w:sz="4" w:space="0" w:color="auto"/>
              <w:bottom w:val="nil"/>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Дорожное движение</w:t>
            </w:r>
          </w:p>
        </w:tc>
        <w:tc>
          <w:tcPr>
            <w:tcW w:w="1490" w:type="dxa"/>
            <w:tcBorders>
              <w:top w:val="single" w:sz="4" w:space="0" w:color="auto"/>
              <w:left w:val="single" w:sz="4" w:space="0" w:color="auto"/>
              <w:bottom w:val="nil"/>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03" w:type="dxa"/>
            <w:tcBorders>
              <w:top w:val="single" w:sz="4" w:space="0" w:color="auto"/>
              <w:left w:val="single" w:sz="4" w:space="0" w:color="auto"/>
              <w:bottom w:val="nil"/>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75" w:type="dxa"/>
            <w:tcBorders>
              <w:top w:val="single" w:sz="4" w:space="0" w:color="auto"/>
              <w:left w:val="single" w:sz="4" w:space="0" w:color="auto"/>
              <w:bottom w:val="nil"/>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Профессиональная надежность водителя</w:t>
            </w:r>
          </w:p>
        </w:tc>
        <w:tc>
          <w:tcPr>
            <w:tcW w:w="1490"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0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75"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Влияние свойств транспортного средства на эффективность и безопасность управления</w:t>
            </w:r>
          </w:p>
        </w:tc>
        <w:tc>
          <w:tcPr>
            <w:tcW w:w="1490"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0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75"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Дорожные условия и безопасность движения</w:t>
            </w:r>
          </w:p>
        </w:tc>
        <w:tc>
          <w:tcPr>
            <w:tcW w:w="1490"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60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75"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Принципы эффективного и безопасного управления транспортным средством</w:t>
            </w:r>
          </w:p>
        </w:tc>
        <w:tc>
          <w:tcPr>
            <w:tcW w:w="1490"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0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75"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80" w:type="dxa"/>
            <w:tcBorders>
              <w:top w:val="nil"/>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Обеспечение безопасности наиболее уязвимых участников дорожного движения</w:t>
            </w:r>
          </w:p>
        </w:tc>
        <w:tc>
          <w:tcPr>
            <w:tcW w:w="1490" w:type="dxa"/>
            <w:tcBorders>
              <w:top w:val="nil"/>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03" w:type="dxa"/>
            <w:tcBorders>
              <w:top w:val="nil"/>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675" w:type="dxa"/>
            <w:tcBorders>
              <w:top w:val="nil"/>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Итого</w:t>
            </w:r>
          </w:p>
        </w:tc>
        <w:tc>
          <w:tcPr>
            <w:tcW w:w="1490"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14</w:t>
            </w:r>
          </w:p>
        </w:tc>
        <w:tc>
          <w:tcPr>
            <w:tcW w:w="1603"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12</w:t>
            </w:r>
          </w:p>
        </w:tc>
        <w:tc>
          <w:tcPr>
            <w:tcW w:w="1675"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lastRenderedPageBreak/>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w:t>
      </w:r>
      <w:r w:rsidRPr="004D3617">
        <w:rPr>
          <w:rFonts w:ascii="Times New Roman" w:hAnsi="Times New Roman" w:cs="Times New Roman"/>
          <w:sz w:val="24"/>
          <w:szCs w:val="24"/>
        </w:rPr>
        <w:lastRenderedPageBreak/>
        <w:t>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 безопасность пешеходов и велосипедистов;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13" w:name="sub_3314"/>
      <w:r w:rsidRPr="004D3617">
        <w:rPr>
          <w:rFonts w:ascii="Times New Roman" w:hAnsi="Times New Roman" w:cs="Times New Roman"/>
        </w:rPr>
        <w:t>3.1.4. Учебный предмет "Первая помощь при дорожно-транспортном происшествии".</w:t>
      </w:r>
    </w:p>
    <w:bookmarkEnd w:id="13"/>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4D3617" w:rsidRPr="004D3617" w:rsidRDefault="004D3617" w:rsidP="006C7B73">
      <w:pPr>
        <w:spacing w:after="0" w:line="240" w:lineRule="auto"/>
        <w:ind w:firstLine="709"/>
        <w:jc w:val="right"/>
        <w:rPr>
          <w:rFonts w:ascii="Times New Roman" w:hAnsi="Times New Roman" w:cs="Times New Roman"/>
          <w:sz w:val="24"/>
          <w:szCs w:val="24"/>
        </w:rPr>
      </w:pPr>
      <w:bookmarkStart w:id="14" w:name="sub_350"/>
      <w:r w:rsidRPr="004D3617">
        <w:rPr>
          <w:rStyle w:val="a7"/>
          <w:rFonts w:ascii="Times New Roman" w:hAnsi="Times New Roman" w:cs="Times New Roman"/>
          <w:sz w:val="24"/>
          <w:szCs w:val="24"/>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80"/>
        <w:gridCol w:w="1452"/>
        <w:gridCol w:w="1507"/>
        <w:gridCol w:w="1809"/>
      </w:tblGrid>
      <w:tr w:rsidR="004D3617" w:rsidRPr="004D3617" w:rsidTr="004D3617">
        <w:tc>
          <w:tcPr>
            <w:tcW w:w="5580" w:type="dxa"/>
            <w:vMerge w:val="restart"/>
            <w:tcBorders>
              <w:top w:val="single" w:sz="4" w:space="0" w:color="auto"/>
              <w:bottom w:val="single" w:sz="4" w:space="0" w:color="auto"/>
              <w:right w:val="single" w:sz="4" w:space="0" w:color="auto"/>
            </w:tcBorders>
          </w:tcPr>
          <w:bookmarkEnd w:id="14"/>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Наименование разделов и тем</w:t>
            </w:r>
          </w:p>
          <w:p w:rsidR="004D3617" w:rsidRPr="004D3617" w:rsidRDefault="004D3617" w:rsidP="004D3617">
            <w:pPr>
              <w:pStyle w:val="ab"/>
              <w:ind w:firstLine="709"/>
              <w:rPr>
                <w:rFonts w:ascii="Times New Roman" w:hAnsi="Times New Roman" w:cs="Times New Roman"/>
              </w:rPr>
            </w:pPr>
          </w:p>
          <w:p w:rsidR="004D3617" w:rsidRPr="004D3617" w:rsidRDefault="004D3617" w:rsidP="004D3617">
            <w:pPr>
              <w:pStyle w:val="ab"/>
              <w:ind w:firstLine="709"/>
              <w:rPr>
                <w:rFonts w:ascii="Times New Roman" w:hAnsi="Times New Roman" w:cs="Times New Roman"/>
              </w:rPr>
            </w:pPr>
          </w:p>
        </w:tc>
        <w:tc>
          <w:tcPr>
            <w:tcW w:w="4768" w:type="dxa"/>
            <w:gridSpan w:val="3"/>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580"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452"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Всего</w:t>
            </w:r>
          </w:p>
          <w:p w:rsidR="004D3617" w:rsidRPr="004D3617" w:rsidRDefault="004D3617" w:rsidP="004D3617">
            <w:pPr>
              <w:pStyle w:val="ab"/>
              <w:ind w:firstLine="709"/>
              <w:rPr>
                <w:rFonts w:ascii="Times New Roman" w:hAnsi="Times New Roman" w:cs="Times New Roman"/>
              </w:rPr>
            </w:pPr>
          </w:p>
        </w:tc>
        <w:tc>
          <w:tcPr>
            <w:tcW w:w="3316" w:type="dxa"/>
            <w:gridSpan w:val="2"/>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580"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452" w:type="dxa"/>
            <w:vMerge/>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507"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Теоретические занятия</w:t>
            </w:r>
          </w:p>
        </w:tc>
        <w:tc>
          <w:tcPr>
            <w:tcW w:w="1809"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Организационно-правовые аспекты оказания первой помощи</w:t>
            </w:r>
          </w:p>
        </w:tc>
        <w:tc>
          <w:tcPr>
            <w:tcW w:w="145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507"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809"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Оказание первой помощи при отсутствии сознания, остановке дыхания и кровообращения</w:t>
            </w:r>
          </w:p>
        </w:tc>
        <w:tc>
          <w:tcPr>
            <w:tcW w:w="145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507"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809"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Оказание первой помощи при наружных кровотечениях и травмах</w:t>
            </w:r>
          </w:p>
        </w:tc>
        <w:tc>
          <w:tcPr>
            <w:tcW w:w="145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c>
          <w:tcPr>
            <w:tcW w:w="1507"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809"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Оказание первой помощи при прочих состояниях</w:t>
            </w:r>
          </w:p>
        </w:tc>
        <w:tc>
          <w:tcPr>
            <w:tcW w:w="145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6</w:t>
            </w:r>
          </w:p>
        </w:tc>
        <w:tc>
          <w:tcPr>
            <w:tcW w:w="1507"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2</w:t>
            </w:r>
          </w:p>
        </w:tc>
        <w:tc>
          <w:tcPr>
            <w:tcW w:w="1809"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4</w:t>
            </w:r>
          </w:p>
        </w:tc>
      </w:tr>
      <w:tr w:rsidR="004D3617" w:rsidRPr="004D3617" w:rsidTr="004D3617">
        <w:tc>
          <w:tcPr>
            <w:tcW w:w="5580" w:type="dxa"/>
            <w:tcBorders>
              <w:top w:val="single" w:sz="4" w:space="0" w:color="auto"/>
              <w:bottom w:val="single" w:sz="4" w:space="0" w:color="auto"/>
              <w:right w:val="single" w:sz="4" w:space="0" w:color="auto"/>
            </w:tcBorders>
          </w:tcPr>
          <w:p w:rsidR="004D3617" w:rsidRPr="004D3617" w:rsidRDefault="004D3617" w:rsidP="004D3617">
            <w:pPr>
              <w:pStyle w:val="ac"/>
              <w:ind w:firstLine="709"/>
              <w:jc w:val="both"/>
              <w:rPr>
                <w:rFonts w:ascii="Times New Roman" w:hAnsi="Times New Roman" w:cs="Times New Roman"/>
              </w:rPr>
            </w:pPr>
            <w:r w:rsidRPr="004D3617">
              <w:rPr>
                <w:rFonts w:ascii="Times New Roman" w:hAnsi="Times New Roman" w:cs="Times New Roman"/>
              </w:rPr>
              <w:t>Итого</w:t>
            </w:r>
          </w:p>
        </w:tc>
        <w:tc>
          <w:tcPr>
            <w:tcW w:w="1452"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16</w:t>
            </w:r>
          </w:p>
        </w:tc>
        <w:tc>
          <w:tcPr>
            <w:tcW w:w="1507" w:type="dxa"/>
            <w:tcBorders>
              <w:top w:val="single" w:sz="4" w:space="0" w:color="auto"/>
              <w:left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8</w:t>
            </w:r>
          </w:p>
        </w:tc>
        <w:tc>
          <w:tcPr>
            <w:tcW w:w="1809" w:type="dxa"/>
            <w:tcBorders>
              <w:top w:val="single" w:sz="4" w:space="0" w:color="auto"/>
              <w:left w:val="single" w:sz="4" w:space="0" w:color="auto"/>
              <w:bottom w:val="single" w:sz="4" w:space="0" w:color="auto"/>
            </w:tcBorders>
          </w:tcPr>
          <w:p w:rsidR="004D3617" w:rsidRPr="004D3617" w:rsidRDefault="004D3617" w:rsidP="004D3617">
            <w:pPr>
              <w:pStyle w:val="ab"/>
              <w:ind w:firstLine="709"/>
              <w:rPr>
                <w:rFonts w:ascii="Times New Roman" w:hAnsi="Times New Roman" w:cs="Times New Roman"/>
              </w:rPr>
            </w:pPr>
            <w:r w:rsidRPr="004D3617">
              <w:rPr>
                <w:rFonts w:ascii="Times New Roman" w:hAnsi="Times New Roman" w:cs="Times New Roman"/>
              </w:rPr>
              <w:t>8</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w:t>
      </w:r>
      <w:hyperlink r:id="rId31" w:history="1">
        <w:r w:rsidRPr="006C7B73">
          <w:rPr>
            <w:rStyle w:val="a8"/>
            <w:rFonts w:ascii="Times New Roman" w:hAnsi="Times New Roman" w:cs="Times New Roman"/>
            <w:b w:val="0"/>
            <w:color w:val="auto"/>
            <w:sz w:val="24"/>
            <w:szCs w:val="24"/>
          </w:rPr>
          <w:t>перечень</w:t>
        </w:r>
      </w:hyperlink>
      <w:r w:rsidRPr="004D3617">
        <w:rPr>
          <w:rFonts w:ascii="Times New Roman" w:hAnsi="Times New Roman" w:cs="Times New Roman"/>
          <w:b/>
          <w:sz w:val="24"/>
          <w:szCs w:val="24"/>
        </w:rPr>
        <w:t xml:space="preserve"> </w:t>
      </w:r>
      <w:r w:rsidRPr="004D3617">
        <w:rPr>
          <w:rFonts w:ascii="Times New Roman" w:hAnsi="Times New Roman" w:cs="Times New Roman"/>
          <w:sz w:val="24"/>
          <w:szCs w:val="24"/>
        </w:rPr>
        <w:t xml:space="preserve">состояний, при которых оказывается первая помощь; </w:t>
      </w:r>
      <w:hyperlink r:id="rId32" w:history="1">
        <w:r w:rsidRPr="006C7B73">
          <w:rPr>
            <w:rStyle w:val="a8"/>
            <w:rFonts w:ascii="Times New Roman" w:hAnsi="Times New Roman" w:cs="Times New Roman"/>
            <w:b w:val="0"/>
            <w:color w:val="auto"/>
            <w:sz w:val="24"/>
            <w:szCs w:val="24"/>
          </w:rPr>
          <w:t>перечень</w:t>
        </w:r>
      </w:hyperlink>
      <w:r w:rsidRPr="004D3617">
        <w:rPr>
          <w:rFonts w:ascii="Times New Roman" w:hAnsi="Times New Roman" w:cs="Times New Roman"/>
          <w:sz w:val="24"/>
          <w:szCs w:val="24"/>
        </w:rPr>
        <w:t xml:space="preserve"> мероприятий по ее оказанию; основные правила вызова </w:t>
      </w:r>
      <w:r w:rsidRPr="004D3617">
        <w:rPr>
          <w:rFonts w:ascii="Times New Roman" w:hAnsi="Times New Roman" w:cs="Times New Roman"/>
          <w:sz w:val="24"/>
          <w:szCs w:val="24"/>
        </w:rPr>
        <w:lastRenderedPageBreak/>
        <w:t>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для оказания первой помощи пострадавшим в дорожно-транспортных происшествиях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ДТП.</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ДТП; способы проверки сознания, дыхания, кровообращения у пострадавшего в ДТП; особенности сердечно-легочной реанимации (СЛР) у пострадавших в ДТП; современный алгоритм проведения сердечно-легочной реанимации; техника проведения давления руками на грудину пострадавшего и искусственного дыхания;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Практическое занятие: оценка обстановки на месте ДТП;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Оказание первой помощи при наружных кровотечениях и травмах: цель и порядок выполнения обзорного осмотра пострадавшего в ДТП; наиболее часто встречающиеся повреждения при ДТП; особенности состояний пострадавшего в ДТП,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ДТП;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w:t>
      </w:r>
      <w:r w:rsidRPr="004D3617">
        <w:rPr>
          <w:rFonts w:ascii="Times New Roman" w:hAnsi="Times New Roman" w:cs="Times New Roman"/>
          <w:sz w:val="24"/>
          <w:szCs w:val="24"/>
        </w:rPr>
        <w:lastRenderedPageBreak/>
        <w:t>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Практическое занятие: отработка проведения обзорного осмотра пострадавшего в ДТП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Оказание первой помощи при прочих состояниях: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ДТП,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ДТП;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Практическое занятие: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ДТП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и жизни и с другими состояниями, требующими оказания первой помощи).</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15" w:name="sub_3320"/>
      <w:r w:rsidRPr="004D3617">
        <w:rPr>
          <w:rFonts w:ascii="Times New Roman" w:hAnsi="Times New Roman" w:cs="Times New Roman"/>
        </w:rPr>
        <w:t>3.2. Специальный цикл Программы.</w:t>
      </w:r>
    </w:p>
    <w:p w:rsidR="004D3617" w:rsidRPr="004D3617" w:rsidRDefault="004D3617" w:rsidP="006C7B73">
      <w:pPr>
        <w:pStyle w:val="1"/>
        <w:spacing w:before="0" w:after="0"/>
        <w:rPr>
          <w:rFonts w:ascii="Times New Roman" w:hAnsi="Times New Roman" w:cs="Times New Roman"/>
        </w:rPr>
      </w:pPr>
      <w:bookmarkStart w:id="16" w:name="sub_3321"/>
      <w:bookmarkEnd w:id="15"/>
      <w:r w:rsidRPr="004D3617">
        <w:rPr>
          <w:rFonts w:ascii="Times New Roman" w:hAnsi="Times New Roman" w:cs="Times New Roman"/>
        </w:rPr>
        <w:t>3.2.1. Учебный предмет "Устройство и техническое обслуживание транспортных средств категории "С" как объектов управления".</w:t>
      </w:r>
    </w:p>
    <w:bookmarkEnd w:id="16"/>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4D3617" w:rsidRPr="004D3617" w:rsidRDefault="004D3617" w:rsidP="006C7B73">
      <w:pPr>
        <w:spacing w:after="0" w:line="240" w:lineRule="auto"/>
        <w:ind w:firstLine="709"/>
        <w:jc w:val="right"/>
        <w:rPr>
          <w:rFonts w:ascii="Times New Roman" w:hAnsi="Times New Roman" w:cs="Times New Roman"/>
          <w:sz w:val="24"/>
          <w:szCs w:val="24"/>
        </w:rPr>
      </w:pPr>
      <w:bookmarkStart w:id="17" w:name="sub_360"/>
      <w:r w:rsidRPr="004D3617">
        <w:rPr>
          <w:rStyle w:val="a7"/>
          <w:rFonts w:ascii="Times New Roman" w:hAnsi="Times New Roman" w:cs="Times New Roman"/>
          <w:sz w:val="24"/>
          <w:szCs w:val="24"/>
        </w:rPr>
        <w:t>Таблица 6</w:t>
      </w:r>
    </w:p>
    <w:bookmarkEnd w:id="17"/>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0"/>
        <w:gridCol w:w="1455"/>
        <w:gridCol w:w="1526"/>
        <w:gridCol w:w="1607"/>
      </w:tblGrid>
      <w:tr w:rsidR="004D3617" w:rsidRPr="004D3617" w:rsidTr="004D3617">
        <w:tc>
          <w:tcPr>
            <w:tcW w:w="5760" w:type="dxa"/>
            <w:vMerge w:val="restart"/>
            <w:tcBorders>
              <w:top w:val="single" w:sz="4" w:space="0" w:color="auto"/>
              <w:bottom w:val="single" w:sz="4" w:space="0" w:color="auto"/>
              <w:right w:val="single" w:sz="4" w:space="0" w:color="auto"/>
            </w:tcBorders>
          </w:tcPr>
          <w:p w:rsidR="006C7B73" w:rsidRDefault="006C7B73" w:rsidP="004D3617">
            <w:pPr>
              <w:pStyle w:val="ab"/>
              <w:ind w:firstLine="709"/>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Наименование разделов и тем</w:t>
            </w:r>
          </w:p>
          <w:p w:rsidR="004D3617" w:rsidRPr="004D3617" w:rsidRDefault="004D3617" w:rsidP="004D3617">
            <w:pPr>
              <w:pStyle w:val="ab"/>
              <w:ind w:firstLine="709"/>
              <w:rPr>
                <w:rFonts w:ascii="Times New Roman" w:hAnsi="Times New Roman" w:cs="Times New Roman"/>
              </w:rPr>
            </w:pPr>
          </w:p>
          <w:p w:rsidR="004D3617" w:rsidRPr="004D3617" w:rsidRDefault="004D3617" w:rsidP="004D3617">
            <w:pPr>
              <w:pStyle w:val="ab"/>
              <w:ind w:firstLine="709"/>
              <w:rPr>
                <w:rFonts w:ascii="Times New Roman" w:hAnsi="Times New Roman" w:cs="Times New Roman"/>
              </w:rPr>
            </w:pPr>
          </w:p>
        </w:tc>
        <w:tc>
          <w:tcPr>
            <w:tcW w:w="4588" w:type="dxa"/>
            <w:gridSpan w:val="3"/>
            <w:tcBorders>
              <w:top w:val="single" w:sz="4" w:space="0" w:color="auto"/>
              <w:left w:val="single" w:sz="4" w:space="0" w:color="auto"/>
              <w:bottom w:val="single" w:sz="4" w:space="0" w:color="auto"/>
            </w:tcBorders>
          </w:tcPr>
          <w:p w:rsidR="004D3617" w:rsidRPr="004D3617" w:rsidRDefault="004D3617" w:rsidP="006C7B73">
            <w:pPr>
              <w:pStyle w:val="ab"/>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760"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455"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rPr>
                <w:rFonts w:ascii="Times New Roman" w:hAnsi="Times New Roman" w:cs="Times New Roman"/>
              </w:rPr>
            </w:pPr>
            <w:r w:rsidRPr="004D3617">
              <w:rPr>
                <w:rFonts w:ascii="Times New Roman" w:hAnsi="Times New Roman" w:cs="Times New Roman"/>
              </w:rPr>
              <w:t>Всего</w:t>
            </w:r>
          </w:p>
          <w:p w:rsidR="004D3617" w:rsidRPr="004D3617" w:rsidRDefault="004D3617" w:rsidP="006C7B73">
            <w:pPr>
              <w:pStyle w:val="ab"/>
              <w:rPr>
                <w:rFonts w:ascii="Times New Roman" w:hAnsi="Times New Roman" w:cs="Times New Roman"/>
              </w:rPr>
            </w:pPr>
          </w:p>
        </w:tc>
        <w:tc>
          <w:tcPr>
            <w:tcW w:w="3133" w:type="dxa"/>
            <w:gridSpan w:val="2"/>
            <w:tcBorders>
              <w:top w:val="single" w:sz="4" w:space="0" w:color="auto"/>
              <w:left w:val="single" w:sz="4" w:space="0" w:color="auto"/>
              <w:bottom w:val="single" w:sz="4" w:space="0" w:color="auto"/>
            </w:tcBorders>
          </w:tcPr>
          <w:p w:rsidR="004D3617" w:rsidRPr="004D3617" w:rsidRDefault="004D3617" w:rsidP="006C7B73">
            <w:pPr>
              <w:pStyle w:val="ab"/>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760" w:type="dxa"/>
            <w:vMerge/>
            <w:tcBorders>
              <w:top w:val="single" w:sz="4" w:space="0" w:color="auto"/>
              <w:bottom w:val="single" w:sz="4" w:space="0" w:color="auto"/>
              <w:right w:val="single" w:sz="4" w:space="0" w:color="auto"/>
            </w:tcBorders>
          </w:tcPr>
          <w:p w:rsidR="004D3617" w:rsidRPr="004D3617" w:rsidRDefault="004D3617" w:rsidP="004D3617">
            <w:pPr>
              <w:pStyle w:val="ab"/>
              <w:ind w:firstLine="709"/>
              <w:rPr>
                <w:rFonts w:ascii="Times New Roman" w:hAnsi="Times New Roman" w:cs="Times New Roman"/>
              </w:rPr>
            </w:pPr>
          </w:p>
        </w:tc>
        <w:tc>
          <w:tcPr>
            <w:tcW w:w="1455" w:type="dxa"/>
            <w:vMerge/>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rPr>
                <w:rFonts w:ascii="Times New Roman" w:hAnsi="Times New Roman" w:cs="Times New Roman"/>
              </w:rPr>
            </w:pP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rPr>
                <w:rFonts w:ascii="Times New Roman" w:hAnsi="Times New Roman" w:cs="Times New Roman"/>
              </w:rPr>
            </w:pPr>
            <w:r w:rsidRPr="004D3617">
              <w:rPr>
                <w:rFonts w:ascii="Times New Roman" w:hAnsi="Times New Roman" w:cs="Times New Roman"/>
              </w:rPr>
              <w:t>Теоретические занятия</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10348" w:type="dxa"/>
            <w:gridSpan w:val="4"/>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Устройство транспортных средств</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Общее устройство транспортных средств категории "С"</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Рабочее место водителя, системы пассивной безопасности</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Общее устройство и работа двигателя</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10</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10</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lastRenderedPageBreak/>
              <w:t>Общее устройство трансмиссии</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Назначение и состав ходовой части</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Общее устройство и принцип работы тормозных систем</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Общее устройство и принцип работы системы рулевого управления</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Электронные системы помощи водителю</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Источники и потребители электрической энергии</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Общее устройство прицепов</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Итого по разделу</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48</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48</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10348" w:type="dxa"/>
            <w:gridSpan w:val="4"/>
            <w:tcBorders>
              <w:top w:val="single" w:sz="4" w:space="0" w:color="auto"/>
              <w:bottom w:val="single" w:sz="4" w:space="0" w:color="auto"/>
            </w:tcBorders>
          </w:tcPr>
          <w:p w:rsidR="004D3617" w:rsidRPr="004D3617" w:rsidRDefault="004D3617" w:rsidP="006C7B73">
            <w:pPr>
              <w:pStyle w:val="1"/>
              <w:spacing w:before="0" w:after="0"/>
              <w:ind w:firstLine="34"/>
              <w:rPr>
                <w:rFonts w:ascii="Times New Roman" w:hAnsi="Times New Roman" w:cs="Times New Roman"/>
              </w:rPr>
            </w:pPr>
            <w:r w:rsidRPr="004D3617">
              <w:rPr>
                <w:rFonts w:ascii="Times New Roman" w:hAnsi="Times New Roman" w:cs="Times New Roman"/>
              </w:rPr>
              <w:t>Техническое обслуживание</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jc w:val="both"/>
              <w:rPr>
                <w:rFonts w:ascii="Times New Roman" w:hAnsi="Times New Roman" w:cs="Times New Roman"/>
              </w:rPr>
            </w:pPr>
            <w:r w:rsidRPr="004D3617">
              <w:rPr>
                <w:rFonts w:ascii="Times New Roman" w:hAnsi="Times New Roman" w:cs="Times New Roman"/>
              </w:rPr>
              <w:t>Система технического обслуживания</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jc w:val="both"/>
              <w:rPr>
                <w:rFonts w:ascii="Times New Roman" w:hAnsi="Times New Roman" w:cs="Times New Roman"/>
              </w:rPr>
            </w:pPr>
            <w:r w:rsidRPr="004D3617">
              <w:rPr>
                <w:rFonts w:ascii="Times New Roman" w:hAnsi="Times New Roman" w:cs="Times New Roman"/>
              </w:rPr>
              <w:t>Меры безопасности и защиты окружающей природной среды при эксплуатации транспортного средства</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jc w:val="both"/>
              <w:rPr>
                <w:rFonts w:ascii="Times New Roman" w:hAnsi="Times New Roman" w:cs="Times New Roman"/>
              </w:rPr>
            </w:pPr>
            <w:r w:rsidRPr="004D3617">
              <w:rPr>
                <w:rFonts w:ascii="Times New Roman" w:hAnsi="Times New Roman" w:cs="Times New Roman"/>
              </w:rPr>
              <w:t>Устранение неисправностей</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8</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8</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jc w:val="both"/>
              <w:rPr>
                <w:rFonts w:ascii="Times New Roman" w:hAnsi="Times New Roman" w:cs="Times New Roman"/>
              </w:rPr>
            </w:pPr>
            <w:r w:rsidRPr="004D3617">
              <w:rPr>
                <w:rFonts w:ascii="Times New Roman" w:hAnsi="Times New Roman" w:cs="Times New Roman"/>
              </w:rPr>
              <w:t>Итого по разделу</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12</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8</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ind w:firstLine="34"/>
              <w:jc w:val="both"/>
              <w:rPr>
                <w:rFonts w:ascii="Times New Roman" w:hAnsi="Times New Roman" w:cs="Times New Roman"/>
              </w:rPr>
            </w:pPr>
            <w:r w:rsidRPr="004D3617">
              <w:rPr>
                <w:rFonts w:ascii="Times New Roman" w:hAnsi="Times New Roman" w:cs="Times New Roman"/>
              </w:rPr>
              <w:t>Итого</w:t>
            </w:r>
          </w:p>
        </w:tc>
        <w:tc>
          <w:tcPr>
            <w:tcW w:w="145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60</w:t>
            </w:r>
          </w:p>
        </w:tc>
        <w:tc>
          <w:tcPr>
            <w:tcW w:w="152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52</w:t>
            </w:r>
          </w:p>
        </w:tc>
        <w:tc>
          <w:tcPr>
            <w:tcW w:w="160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8</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Default="004D3617" w:rsidP="006C7B73">
      <w:pPr>
        <w:pStyle w:val="1"/>
        <w:spacing w:before="0" w:after="0"/>
        <w:rPr>
          <w:rFonts w:ascii="Times New Roman" w:hAnsi="Times New Roman" w:cs="Times New Roman"/>
        </w:rPr>
      </w:pPr>
      <w:bookmarkStart w:id="18" w:name="sub_33211"/>
      <w:r w:rsidRPr="004D3617">
        <w:rPr>
          <w:rFonts w:ascii="Times New Roman" w:hAnsi="Times New Roman" w:cs="Times New Roman"/>
        </w:rPr>
        <w:t>3.2.1.1. Устройство транспортных средств.</w:t>
      </w:r>
    </w:p>
    <w:p w:rsidR="006C7B73" w:rsidRPr="006C7B73" w:rsidRDefault="006C7B73" w:rsidP="006C7B73"/>
    <w:bookmarkEnd w:id="18"/>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Общее устройство транспортных средств категории "С": назначение и общее устройство транспортных средств категории "С";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"С"; особенности-устройства и эксплуатации электромобилей.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Рабочее место водителя, системы пассивной безопасности: общее устройство кабины; основные типы кабин; компоненты кабины;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Общее устройство и работа двигателя: разновидности двигателей, применяемых в автомобилестроении; двигатели внутреннего сгорания;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w:t>
      </w:r>
      <w:r w:rsidRPr="004D3617">
        <w:rPr>
          <w:rFonts w:ascii="Times New Roman" w:hAnsi="Times New Roman" w:cs="Times New Roman"/>
          <w:sz w:val="24"/>
          <w:szCs w:val="24"/>
        </w:rPr>
        <w:lastRenderedPageBreak/>
        <w:t>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Общее устройство трансмиссии: схемы трансмиссии транспортных средств категории "С" с различными приводами;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работа тормозного крана и тормозных механизмов; контроль давления воздуха в пневматическом приводе; общее устройство тормозной системы с пневмогидравлическим приводом; работа пневмоусилителя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Электронные системы помощи водителю: системы, улучшающие курсовую устойчивость и управляемость автомобиля; система курсовой устойчивости (ESP) и ее компоненты </w:t>
      </w:r>
      <w:r w:rsidRPr="004D3617">
        <w:rPr>
          <w:rFonts w:ascii="Times New Roman" w:hAnsi="Times New Roman" w:cs="Times New Roman"/>
          <w:sz w:val="24"/>
          <w:szCs w:val="24"/>
        </w:rPr>
        <w:lastRenderedPageBreak/>
        <w:t>(антиблокировочная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в том числе иные автоматизированные системы вождения).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Общее устройство прицепов: классификация прицепов; краткие технические характеристики прицепов категории O1; общее устройство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Default="004D3617" w:rsidP="006C7B73">
      <w:pPr>
        <w:pStyle w:val="1"/>
        <w:spacing w:before="0" w:after="0"/>
        <w:rPr>
          <w:rFonts w:ascii="Times New Roman" w:hAnsi="Times New Roman" w:cs="Times New Roman"/>
        </w:rPr>
      </w:pPr>
      <w:bookmarkStart w:id="19" w:name="sub_33212"/>
      <w:r w:rsidRPr="004D3617">
        <w:rPr>
          <w:rFonts w:ascii="Times New Roman" w:hAnsi="Times New Roman" w:cs="Times New Roman"/>
        </w:rPr>
        <w:t>3.2.1.2. Техническое обслуживание.</w:t>
      </w:r>
    </w:p>
    <w:p w:rsidR="006C7B73" w:rsidRPr="006C7B73" w:rsidRDefault="006C7B73" w:rsidP="006C7B73"/>
    <w:bookmarkEnd w:id="19"/>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Практическое занятие проводится на учебном транспортном средстве.</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20" w:name="sub_3322"/>
      <w:r w:rsidRPr="004D3617">
        <w:rPr>
          <w:rFonts w:ascii="Times New Roman" w:hAnsi="Times New Roman" w:cs="Times New Roman"/>
        </w:rPr>
        <w:t>3.2.2. Учебный предмет "Основы управления транспортными средствами категории "С".</w:t>
      </w:r>
    </w:p>
    <w:bookmarkEnd w:id="20"/>
    <w:p w:rsid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6C7B73" w:rsidRPr="006C7B73" w:rsidRDefault="006C7B73" w:rsidP="006C7B73"/>
    <w:p w:rsidR="004D3617" w:rsidRPr="004D3617" w:rsidRDefault="004D3617" w:rsidP="006C7B73">
      <w:pPr>
        <w:spacing w:after="0" w:line="240" w:lineRule="auto"/>
        <w:ind w:firstLine="709"/>
        <w:jc w:val="right"/>
        <w:rPr>
          <w:rFonts w:ascii="Times New Roman" w:hAnsi="Times New Roman" w:cs="Times New Roman"/>
          <w:sz w:val="24"/>
          <w:szCs w:val="24"/>
        </w:rPr>
      </w:pPr>
      <w:bookmarkStart w:id="21" w:name="sub_370"/>
      <w:r w:rsidRPr="004D3617">
        <w:rPr>
          <w:rStyle w:val="a7"/>
          <w:rFonts w:ascii="Times New Roman" w:hAnsi="Times New Roman" w:cs="Times New Roman"/>
          <w:sz w:val="24"/>
          <w:szCs w:val="24"/>
        </w:rPr>
        <w:t>Таблица 7</w:t>
      </w:r>
    </w:p>
    <w:bookmarkEnd w:id="21"/>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0"/>
        <w:gridCol w:w="1344"/>
        <w:gridCol w:w="1594"/>
        <w:gridCol w:w="1650"/>
      </w:tblGrid>
      <w:tr w:rsidR="004D3617" w:rsidRPr="004D3617" w:rsidTr="004D3617">
        <w:tc>
          <w:tcPr>
            <w:tcW w:w="5760" w:type="dxa"/>
            <w:vMerge w:val="restart"/>
            <w:tcBorders>
              <w:top w:val="single" w:sz="4" w:space="0" w:color="auto"/>
              <w:bottom w:val="single" w:sz="4" w:space="0" w:color="auto"/>
              <w:right w:val="single" w:sz="4" w:space="0" w:color="auto"/>
            </w:tcBorders>
          </w:tcPr>
          <w:p w:rsidR="006C7B73" w:rsidRDefault="006C7B73" w:rsidP="006C7B73">
            <w:pPr>
              <w:pStyle w:val="ab"/>
              <w:jc w:val="center"/>
              <w:rPr>
                <w:rFonts w:ascii="Times New Roman" w:hAnsi="Times New Roman" w:cs="Times New Roman"/>
              </w:rPr>
            </w:pPr>
          </w:p>
          <w:p w:rsidR="006C7B73" w:rsidRDefault="006C7B73"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Наименование разделов и тем</w:t>
            </w:r>
          </w:p>
        </w:tc>
        <w:tc>
          <w:tcPr>
            <w:tcW w:w="4588" w:type="dxa"/>
            <w:gridSpan w:val="3"/>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760" w:type="dxa"/>
            <w:vMerge/>
            <w:tcBorders>
              <w:top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344"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Всего</w:t>
            </w:r>
          </w:p>
        </w:tc>
        <w:tc>
          <w:tcPr>
            <w:tcW w:w="3244" w:type="dxa"/>
            <w:gridSpan w:val="2"/>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760" w:type="dxa"/>
            <w:vMerge/>
            <w:tcBorders>
              <w:top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344" w:type="dxa"/>
            <w:vMerge/>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594"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Теоретические занятия</w:t>
            </w:r>
          </w:p>
        </w:tc>
        <w:tc>
          <w:tcPr>
            <w:tcW w:w="165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5760" w:type="dxa"/>
            <w:tcBorders>
              <w:top w:val="single" w:sz="4" w:space="0" w:color="auto"/>
              <w:bottom w:val="nil"/>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Приемы управления транспортным средством</w:t>
            </w:r>
          </w:p>
        </w:tc>
        <w:tc>
          <w:tcPr>
            <w:tcW w:w="1344" w:type="dxa"/>
            <w:tcBorders>
              <w:top w:val="single" w:sz="4" w:space="0" w:color="auto"/>
              <w:left w:val="single" w:sz="4" w:space="0" w:color="auto"/>
              <w:bottom w:val="nil"/>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594" w:type="dxa"/>
            <w:tcBorders>
              <w:top w:val="single" w:sz="4" w:space="0" w:color="auto"/>
              <w:left w:val="single" w:sz="4" w:space="0" w:color="auto"/>
              <w:bottom w:val="nil"/>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50" w:type="dxa"/>
            <w:tcBorders>
              <w:top w:val="single" w:sz="4" w:space="0" w:color="auto"/>
              <w:left w:val="single" w:sz="4" w:space="0" w:color="auto"/>
              <w:bottom w:val="nil"/>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Управление транспортным средством в штатных ситуациях</w:t>
            </w:r>
          </w:p>
        </w:tc>
        <w:tc>
          <w:tcPr>
            <w:tcW w:w="1344"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6</w:t>
            </w:r>
          </w:p>
        </w:tc>
        <w:tc>
          <w:tcPr>
            <w:tcW w:w="1594"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w:t>
            </w:r>
          </w:p>
        </w:tc>
        <w:tc>
          <w:tcPr>
            <w:tcW w:w="165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5760" w:type="dxa"/>
            <w:tcBorders>
              <w:top w:val="nil"/>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Управление транспортным средством в нештатных ситуациях</w:t>
            </w:r>
          </w:p>
        </w:tc>
        <w:tc>
          <w:tcPr>
            <w:tcW w:w="1344" w:type="dxa"/>
            <w:tcBorders>
              <w:top w:val="nil"/>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w:t>
            </w:r>
          </w:p>
        </w:tc>
        <w:tc>
          <w:tcPr>
            <w:tcW w:w="1594" w:type="dxa"/>
            <w:tcBorders>
              <w:top w:val="nil"/>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50" w:type="dxa"/>
            <w:tcBorders>
              <w:top w:val="nil"/>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Итого</w:t>
            </w:r>
          </w:p>
        </w:tc>
        <w:tc>
          <w:tcPr>
            <w:tcW w:w="1344"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12</w:t>
            </w:r>
          </w:p>
        </w:tc>
        <w:tc>
          <w:tcPr>
            <w:tcW w:w="1594"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8</w:t>
            </w:r>
          </w:p>
        </w:tc>
        <w:tc>
          <w:tcPr>
            <w:tcW w:w="165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w:t>
      </w:r>
      <w:r w:rsidRPr="004D3617">
        <w:rPr>
          <w:rFonts w:ascii="Times New Roman" w:hAnsi="Times New Roman" w:cs="Times New Roman"/>
          <w:sz w:val="24"/>
          <w:szCs w:val="24"/>
        </w:rPr>
        <w:lastRenderedPageBreak/>
        <w:t>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22" w:name="sub_3323"/>
      <w:r w:rsidRPr="004D3617">
        <w:rPr>
          <w:rFonts w:ascii="Times New Roman" w:hAnsi="Times New Roman" w:cs="Times New Roman"/>
        </w:rPr>
        <w:t>3.2.3. Учебный предмет "Вождение транспортных средств категории "С" (для транспортных средств с механической трансмиссией).</w:t>
      </w:r>
    </w:p>
    <w:bookmarkEnd w:id="22"/>
    <w:p w:rsid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6C7B73" w:rsidRPr="006C7B73" w:rsidRDefault="006C7B73" w:rsidP="006C7B73"/>
    <w:p w:rsidR="004D3617" w:rsidRPr="004D3617" w:rsidRDefault="004D3617" w:rsidP="006C7B73">
      <w:pPr>
        <w:spacing w:after="0" w:line="240" w:lineRule="auto"/>
        <w:ind w:firstLine="709"/>
        <w:jc w:val="right"/>
        <w:rPr>
          <w:rFonts w:ascii="Times New Roman" w:hAnsi="Times New Roman" w:cs="Times New Roman"/>
          <w:sz w:val="24"/>
          <w:szCs w:val="24"/>
        </w:rPr>
      </w:pPr>
      <w:bookmarkStart w:id="23" w:name="sub_380"/>
      <w:r w:rsidRPr="004D3617">
        <w:rPr>
          <w:rStyle w:val="a7"/>
          <w:rFonts w:ascii="Times New Roman" w:hAnsi="Times New Roman" w:cs="Times New Roman"/>
          <w:sz w:val="24"/>
          <w:szCs w:val="24"/>
        </w:rPr>
        <w:t>Таблица 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608"/>
        <w:gridCol w:w="2740"/>
      </w:tblGrid>
      <w:tr w:rsidR="004D3617" w:rsidRPr="004D3617" w:rsidTr="004D3617">
        <w:tc>
          <w:tcPr>
            <w:tcW w:w="7608" w:type="dxa"/>
            <w:tcBorders>
              <w:top w:val="single" w:sz="4" w:space="0" w:color="auto"/>
              <w:bottom w:val="single" w:sz="4" w:space="0" w:color="auto"/>
              <w:right w:val="single" w:sz="4" w:space="0" w:color="auto"/>
            </w:tcBorders>
          </w:tcPr>
          <w:bookmarkEnd w:id="23"/>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Наименование разделов и тем</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Количество часов практического обучения</w:t>
            </w:r>
          </w:p>
        </w:tc>
      </w:tr>
      <w:tr w:rsidR="004D3617" w:rsidRPr="004D3617" w:rsidTr="004D3617">
        <w:tc>
          <w:tcPr>
            <w:tcW w:w="10348" w:type="dxa"/>
            <w:gridSpan w:val="2"/>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Первоначальное обучение вождению</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Посадка, действия органами управления</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6</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задним ходом</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в ограниченных проездах, сложное маневрирование</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6</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с прицепом</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Итого по разделу</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24</w:t>
            </w:r>
          </w:p>
        </w:tc>
      </w:tr>
      <w:tr w:rsidR="004D3617" w:rsidRPr="004D3617" w:rsidTr="004D3617">
        <w:tc>
          <w:tcPr>
            <w:tcW w:w="10348" w:type="dxa"/>
            <w:gridSpan w:val="2"/>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Обучение вождению в условиях дорожного движения</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Вождение по учебным маршрутам</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48</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Итого по разделу</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48</w:t>
            </w:r>
          </w:p>
        </w:tc>
      </w:tr>
      <w:tr w:rsidR="004D3617" w:rsidRPr="004D3617" w:rsidTr="004D3617">
        <w:tc>
          <w:tcPr>
            <w:tcW w:w="7608"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Итого</w:t>
            </w:r>
          </w:p>
        </w:tc>
        <w:tc>
          <w:tcPr>
            <w:tcW w:w="2740"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72</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24" w:name="sub_33231"/>
      <w:r w:rsidRPr="004D3617">
        <w:rPr>
          <w:rFonts w:ascii="Times New Roman" w:hAnsi="Times New Roman" w:cs="Times New Roman"/>
        </w:rPr>
        <w:t>3.2.3.1. Первоначальное обучение вождению.</w:t>
      </w:r>
    </w:p>
    <w:bookmarkEnd w:id="24"/>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w:t>
      </w:r>
      <w:r w:rsidRPr="004D3617">
        <w:rPr>
          <w:rFonts w:ascii="Times New Roman" w:hAnsi="Times New Roman" w:cs="Times New Roman"/>
          <w:sz w:val="24"/>
          <w:szCs w:val="24"/>
        </w:rPr>
        <w:lastRenderedPageBreak/>
        <w:t>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w:t>
      </w:r>
      <w:r w:rsidRPr="004D3617">
        <w:rPr>
          <w:rFonts w:ascii="Times New Roman" w:hAnsi="Times New Roman" w:cs="Times New Roman"/>
          <w:sz w:val="24"/>
          <w:szCs w:val="24"/>
        </w:rPr>
        <w:lastRenderedPageBreak/>
        <w:t>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Default="004D3617" w:rsidP="006C7B73">
      <w:pPr>
        <w:pStyle w:val="1"/>
        <w:spacing w:before="0" w:after="0"/>
        <w:rPr>
          <w:rFonts w:ascii="Times New Roman" w:hAnsi="Times New Roman" w:cs="Times New Roman"/>
        </w:rPr>
      </w:pPr>
      <w:bookmarkStart w:id="25" w:name="sub_33232"/>
      <w:r w:rsidRPr="004D3617">
        <w:rPr>
          <w:rFonts w:ascii="Times New Roman" w:hAnsi="Times New Roman" w:cs="Times New Roman"/>
        </w:rPr>
        <w:t>3.2.3.2. Обучение вождению в условиях дорожного движения.</w:t>
      </w:r>
    </w:p>
    <w:p w:rsidR="006C7B73" w:rsidRPr="006C7B73" w:rsidRDefault="006C7B73" w:rsidP="006C7B73"/>
    <w:bookmarkEnd w:id="25"/>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26" w:name="sub_3324"/>
      <w:r w:rsidRPr="004D3617">
        <w:rPr>
          <w:rFonts w:ascii="Times New Roman" w:hAnsi="Times New Roman" w:cs="Times New Roman"/>
        </w:rPr>
        <w:t>3.2.4. Учебный предмет "Вождение транспортных средств категории "С" (для транспортных средств с автоматической трансмиссией).</w:t>
      </w:r>
    </w:p>
    <w:bookmarkEnd w:id="26"/>
    <w:p w:rsid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6C7B73" w:rsidRPr="006C7B73" w:rsidRDefault="006C7B73" w:rsidP="006C7B73"/>
    <w:p w:rsidR="004D3617" w:rsidRPr="004D3617" w:rsidRDefault="004D3617" w:rsidP="006C7B73">
      <w:pPr>
        <w:spacing w:after="0" w:line="240" w:lineRule="auto"/>
        <w:ind w:firstLine="709"/>
        <w:jc w:val="right"/>
        <w:rPr>
          <w:rFonts w:ascii="Times New Roman" w:hAnsi="Times New Roman" w:cs="Times New Roman"/>
          <w:sz w:val="24"/>
          <w:szCs w:val="24"/>
        </w:rPr>
      </w:pPr>
      <w:bookmarkStart w:id="27" w:name="sub_390"/>
      <w:r w:rsidRPr="004D3617">
        <w:rPr>
          <w:rStyle w:val="a7"/>
          <w:rFonts w:ascii="Times New Roman" w:hAnsi="Times New Roman" w:cs="Times New Roman"/>
          <w:sz w:val="24"/>
          <w:szCs w:val="24"/>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790"/>
        <w:gridCol w:w="2558"/>
      </w:tblGrid>
      <w:tr w:rsidR="004D3617" w:rsidRPr="004D3617" w:rsidTr="004D3617">
        <w:tc>
          <w:tcPr>
            <w:tcW w:w="7790" w:type="dxa"/>
            <w:tcBorders>
              <w:top w:val="single" w:sz="4" w:space="0" w:color="auto"/>
              <w:bottom w:val="single" w:sz="4" w:space="0" w:color="auto"/>
              <w:right w:val="single" w:sz="4" w:space="0" w:color="auto"/>
            </w:tcBorders>
          </w:tcPr>
          <w:bookmarkEnd w:id="27"/>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Наименование разделов и тем</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Количество часов практического обучения</w:t>
            </w:r>
          </w:p>
        </w:tc>
      </w:tr>
      <w:tr w:rsidR="004D3617" w:rsidRPr="004D3617" w:rsidTr="004D3617">
        <w:tc>
          <w:tcPr>
            <w:tcW w:w="10348" w:type="dxa"/>
            <w:gridSpan w:val="2"/>
            <w:tcBorders>
              <w:top w:val="single" w:sz="4" w:space="0" w:color="auto"/>
              <w:bottom w:val="single" w:sz="4" w:space="0" w:color="auto"/>
            </w:tcBorders>
          </w:tcPr>
          <w:p w:rsidR="004D3617" w:rsidRPr="004D3617" w:rsidRDefault="004D3617" w:rsidP="006C7B73">
            <w:pPr>
              <w:pStyle w:val="1"/>
              <w:spacing w:before="0" w:after="0"/>
              <w:ind w:firstLine="34"/>
              <w:rPr>
                <w:rFonts w:ascii="Times New Roman" w:hAnsi="Times New Roman" w:cs="Times New Roman"/>
              </w:rPr>
            </w:pPr>
            <w:r w:rsidRPr="004D3617">
              <w:rPr>
                <w:rFonts w:ascii="Times New Roman" w:hAnsi="Times New Roman" w:cs="Times New Roman"/>
              </w:rPr>
              <w:t>Первоначальное обучение вождению</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Движение задним ходом</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Движение в ограниченных проездах, сложное маневрирование</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6</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Движение с прицепом</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Итого по разделу</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22</w:t>
            </w:r>
          </w:p>
        </w:tc>
      </w:tr>
      <w:tr w:rsidR="004D3617" w:rsidRPr="004D3617" w:rsidTr="004D3617">
        <w:tc>
          <w:tcPr>
            <w:tcW w:w="10348" w:type="dxa"/>
            <w:gridSpan w:val="2"/>
            <w:tcBorders>
              <w:top w:val="single" w:sz="4" w:space="0" w:color="auto"/>
              <w:bottom w:val="single" w:sz="4" w:space="0" w:color="auto"/>
            </w:tcBorders>
          </w:tcPr>
          <w:p w:rsidR="004D3617" w:rsidRPr="004D3617" w:rsidRDefault="004D3617" w:rsidP="006C7B73">
            <w:pPr>
              <w:pStyle w:val="1"/>
              <w:spacing w:before="0" w:after="0"/>
              <w:ind w:firstLine="34"/>
              <w:rPr>
                <w:rFonts w:ascii="Times New Roman" w:hAnsi="Times New Roman" w:cs="Times New Roman"/>
              </w:rPr>
            </w:pPr>
            <w:r w:rsidRPr="004D3617">
              <w:rPr>
                <w:rFonts w:ascii="Times New Roman" w:hAnsi="Times New Roman" w:cs="Times New Roman"/>
              </w:rPr>
              <w:t>Обучение вождению в условиях дорожного движения</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Вождение по учебным маршрутам</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48</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Итого по разделу</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48</w:t>
            </w:r>
          </w:p>
        </w:tc>
      </w:tr>
      <w:tr w:rsidR="004D3617" w:rsidRPr="004D3617" w:rsidTr="004D3617">
        <w:tc>
          <w:tcPr>
            <w:tcW w:w="7790" w:type="dxa"/>
            <w:tcBorders>
              <w:top w:val="single" w:sz="4" w:space="0" w:color="auto"/>
              <w:bottom w:val="single" w:sz="4" w:space="0" w:color="auto"/>
              <w:right w:val="single" w:sz="4" w:space="0" w:color="auto"/>
            </w:tcBorders>
          </w:tcPr>
          <w:p w:rsidR="004D3617" w:rsidRPr="004D3617" w:rsidRDefault="004D3617" w:rsidP="006C7B73">
            <w:pPr>
              <w:pStyle w:val="ac"/>
              <w:ind w:firstLine="34"/>
              <w:rPr>
                <w:rFonts w:ascii="Times New Roman" w:hAnsi="Times New Roman" w:cs="Times New Roman"/>
              </w:rPr>
            </w:pPr>
            <w:r w:rsidRPr="004D3617">
              <w:rPr>
                <w:rFonts w:ascii="Times New Roman" w:hAnsi="Times New Roman" w:cs="Times New Roman"/>
              </w:rPr>
              <w:t>Итого</w:t>
            </w:r>
          </w:p>
        </w:tc>
        <w:tc>
          <w:tcPr>
            <w:tcW w:w="2558" w:type="dxa"/>
            <w:tcBorders>
              <w:top w:val="single" w:sz="4" w:space="0" w:color="auto"/>
              <w:left w:val="single" w:sz="4" w:space="0" w:color="auto"/>
              <w:bottom w:val="single" w:sz="4" w:space="0" w:color="auto"/>
            </w:tcBorders>
          </w:tcPr>
          <w:p w:rsidR="004D3617" w:rsidRPr="004D3617" w:rsidRDefault="004D3617" w:rsidP="006C7B73">
            <w:pPr>
              <w:pStyle w:val="ab"/>
              <w:ind w:firstLine="34"/>
              <w:jc w:val="center"/>
              <w:rPr>
                <w:rFonts w:ascii="Times New Roman" w:hAnsi="Times New Roman" w:cs="Times New Roman"/>
              </w:rPr>
            </w:pPr>
            <w:r w:rsidRPr="004D3617">
              <w:rPr>
                <w:rFonts w:ascii="Times New Roman" w:hAnsi="Times New Roman" w:cs="Times New Roman"/>
              </w:rPr>
              <w:t>70</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28" w:name="sub_33241"/>
      <w:r w:rsidRPr="004D3617">
        <w:rPr>
          <w:rFonts w:ascii="Times New Roman" w:hAnsi="Times New Roman" w:cs="Times New Roman"/>
        </w:rPr>
        <w:t>3.2.4.1. Первоначальное обучение вождению.</w:t>
      </w:r>
    </w:p>
    <w:bookmarkEnd w:id="28"/>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lastRenderedPageBreak/>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lastRenderedPageBreak/>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pStyle w:val="1"/>
        <w:spacing w:before="0" w:after="0"/>
        <w:ind w:firstLine="709"/>
        <w:jc w:val="both"/>
        <w:rPr>
          <w:rFonts w:ascii="Times New Roman" w:hAnsi="Times New Roman" w:cs="Times New Roman"/>
        </w:rPr>
      </w:pPr>
      <w:bookmarkStart w:id="29" w:name="sub_33242"/>
      <w:r w:rsidRPr="004D3617">
        <w:rPr>
          <w:rFonts w:ascii="Times New Roman" w:hAnsi="Times New Roman" w:cs="Times New Roman"/>
        </w:rPr>
        <w:t>3.2.4.2. Обучение вождению в условиях дорожного движения.</w:t>
      </w:r>
    </w:p>
    <w:bookmarkEnd w:id="29"/>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30" w:name="sub_3330"/>
      <w:r w:rsidRPr="004D3617">
        <w:rPr>
          <w:rFonts w:ascii="Times New Roman" w:hAnsi="Times New Roman" w:cs="Times New Roman"/>
        </w:rPr>
        <w:t>3.3. Профессиональный цикл Программы.</w:t>
      </w:r>
    </w:p>
    <w:bookmarkEnd w:id="30"/>
    <w:p w:rsidR="004D3617" w:rsidRPr="004D3617" w:rsidRDefault="004D3617" w:rsidP="006C7B73">
      <w:pPr>
        <w:spacing w:after="0" w:line="240" w:lineRule="auto"/>
        <w:jc w:val="center"/>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31" w:name="sub_3331"/>
      <w:r w:rsidRPr="004D3617">
        <w:rPr>
          <w:rFonts w:ascii="Times New Roman" w:hAnsi="Times New Roman" w:cs="Times New Roman"/>
        </w:rPr>
        <w:t>3.3.1. Учебный предмет "Организация и выполнение грузовых перевозок автомобильным транспортом".</w:t>
      </w:r>
    </w:p>
    <w:bookmarkEnd w:id="31"/>
    <w:p w:rsid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Распределение учебных часов по разделам и темам</w:t>
      </w:r>
    </w:p>
    <w:p w:rsidR="006C7B73" w:rsidRPr="006C7B73" w:rsidRDefault="006C7B73" w:rsidP="006C7B73"/>
    <w:p w:rsidR="004D3617" w:rsidRPr="004D3617" w:rsidRDefault="004D3617" w:rsidP="006C7B73">
      <w:pPr>
        <w:spacing w:after="0" w:line="240" w:lineRule="auto"/>
        <w:ind w:firstLine="709"/>
        <w:jc w:val="right"/>
        <w:rPr>
          <w:rFonts w:ascii="Times New Roman" w:hAnsi="Times New Roman" w:cs="Times New Roman"/>
          <w:sz w:val="24"/>
          <w:szCs w:val="24"/>
        </w:rPr>
      </w:pPr>
      <w:bookmarkStart w:id="32" w:name="sub_3110"/>
      <w:r w:rsidRPr="004D3617">
        <w:rPr>
          <w:rStyle w:val="a7"/>
          <w:rFonts w:ascii="Times New Roman" w:hAnsi="Times New Roman" w:cs="Times New Roman"/>
          <w:sz w:val="24"/>
          <w:szCs w:val="24"/>
        </w:rPr>
        <w:t>Таблица 10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760"/>
        <w:gridCol w:w="1286"/>
        <w:gridCol w:w="1685"/>
        <w:gridCol w:w="1617"/>
      </w:tblGrid>
      <w:tr w:rsidR="004D3617" w:rsidRPr="004D3617" w:rsidTr="004D3617">
        <w:tc>
          <w:tcPr>
            <w:tcW w:w="5760" w:type="dxa"/>
            <w:vMerge w:val="restart"/>
            <w:tcBorders>
              <w:top w:val="single" w:sz="4" w:space="0" w:color="auto"/>
              <w:bottom w:val="single" w:sz="4" w:space="0" w:color="auto"/>
              <w:right w:val="single" w:sz="4" w:space="0" w:color="auto"/>
            </w:tcBorders>
          </w:tcPr>
          <w:bookmarkEnd w:id="32"/>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Наименование разделов и тем</w:t>
            </w:r>
          </w:p>
        </w:tc>
        <w:tc>
          <w:tcPr>
            <w:tcW w:w="4588" w:type="dxa"/>
            <w:gridSpan w:val="3"/>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Количество часов</w:t>
            </w:r>
          </w:p>
        </w:tc>
      </w:tr>
      <w:tr w:rsidR="004D3617" w:rsidRPr="004D3617" w:rsidTr="004D3617">
        <w:tc>
          <w:tcPr>
            <w:tcW w:w="5760" w:type="dxa"/>
            <w:vMerge/>
            <w:tcBorders>
              <w:top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286" w:type="dxa"/>
            <w:vMerge w:val="restart"/>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Всего</w:t>
            </w:r>
          </w:p>
        </w:tc>
        <w:tc>
          <w:tcPr>
            <w:tcW w:w="3302" w:type="dxa"/>
            <w:gridSpan w:val="2"/>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В том числе</w:t>
            </w:r>
          </w:p>
        </w:tc>
      </w:tr>
      <w:tr w:rsidR="004D3617" w:rsidRPr="004D3617" w:rsidTr="004D3617">
        <w:tc>
          <w:tcPr>
            <w:tcW w:w="5760" w:type="dxa"/>
            <w:vMerge/>
            <w:tcBorders>
              <w:top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286" w:type="dxa"/>
            <w:vMerge/>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68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Теоретические занятия</w:t>
            </w:r>
          </w:p>
        </w:tc>
        <w:tc>
          <w:tcPr>
            <w:tcW w:w="161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Практические занятия</w:t>
            </w:r>
          </w:p>
        </w:tc>
      </w:tr>
      <w:tr w:rsidR="004D3617" w:rsidRPr="004D3617" w:rsidTr="004D3617">
        <w:tc>
          <w:tcPr>
            <w:tcW w:w="5760" w:type="dxa"/>
            <w:tcBorders>
              <w:top w:val="single" w:sz="4" w:space="0" w:color="auto"/>
              <w:bottom w:val="nil"/>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1286" w:type="dxa"/>
            <w:tcBorders>
              <w:top w:val="single" w:sz="4" w:space="0" w:color="auto"/>
              <w:left w:val="single" w:sz="4" w:space="0" w:color="auto"/>
              <w:bottom w:val="nil"/>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85" w:type="dxa"/>
            <w:tcBorders>
              <w:top w:val="single" w:sz="4" w:space="0" w:color="auto"/>
              <w:left w:val="single" w:sz="4" w:space="0" w:color="auto"/>
              <w:bottom w:val="nil"/>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17" w:type="dxa"/>
            <w:tcBorders>
              <w:top w:val="single" w:sz="4" w:space="0" w:color="auto"/>
              <w:left w:val="single" w:sz="4" w:space="0" w:color="auto"/>
              <w:bottom w:val="nil"/>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Основные показатели работы грузовых автомобилей</w:t>
            </w:r>
          </w:p>
        </w:tc>
        <w:tc>
          <w:tcPr>
            <w:tcW w:w="128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c>
          <w:tcPr>
            <w:tcW w:w="168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c>
          <w:tcPr>
            <w:tcW w:w="161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Организация грузовых перевозок</w:t>
            </w:r>
          </w:p>
        </w:tc>
        <w:tc>
          <w:tcPr>
            <w:tcW w:w="128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3</w:t>
            </w:r>
          </w:p>
        </w:tc>
        <w:tc>
          <w:tcPr>
            <w:tcW w:w="168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3</w:t>
            </w:r>
          </w:p>
        </w:tc>
        <w:tc>
          <w:tcPr>
            <w:tcW w:w="161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Диспетчерское руководство работой подвижного состава</w:t>
            </w:r>
          </w:p>
        </w:tc>
        <w:tc>
          <w:tcPr>
            <w:tcW w:w="128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8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1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w:t>
            </w:r>
          </w:p>
        </w:tc>
      </w:tr>
      <w:tr w:rsidR="004D3617" w:rsidRPr="004D3617" w:rsidTr="004D3617">
        <w:tc>
          <w:tcPr>
            <w:tcW w:w="5760" w:type="dxa"/>
            <w:tcBorders>
              <w:top w:val="nil"/>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Применение тахографов</w:t>
            </w:r>
          </w:p>
        </w:tc>
        <w:tc>
          <w:tcPr>
            <w:tcW w:w="1286" w:type="dxa"/>
            <w:tcBorders>
              <w:top w:val="nil"/>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4</w:t>
            </w:r>
          </w:p>
        </w:tc>
        <w:tc>
          <w:tcPr>
            <w:tcW w:w="1685" w:type="dxa"/>
            <w:tcBorders>
              <w:top w:val="nil"/>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c>
          <w:tcPr>
            <w:tcW w:w="1617" w:type="dxa"/>
            <w:tcBorders>
              <w:top w:val="nil"/>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r w:rsidR="004D3617" w:rsidRPr="004D3617" w:rsidTr="004D3617">
        <w:tc>
          <w:tcPr>
            <w:tcW w:w="576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Итого</w:t>
            </w:r>
          </w:p>
        </w:tc>
        <w:tc>
          <w:tcPr>
            <w:tcW w:w="1286"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12</w:t>
            </w:r>
          </w:p>
        </w:tc>
        <w:tc>
          <w:tcPr>
            <w:tcW w:w="1685"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10</w:t>
            </w:r>
          </w:p>
        </w:tc>
        <w:tc>
          <w:tcPr>
            <w:tcW w:w="1617"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правила по охране труда в процессе эксплуатации транспортного средства и обращении с эксплуатационными материалами; основы </w:t>
      </w:r>
      <w:hyperlink r:id="rId33" w:history="1">
        <w:r w:rsidRPr="006C7B73">
          <w:rPr>
            <w:rStyle w:val="a8"/>
            <w:rFonts w:ascii="Times New Roman" w:hAnsi="Times New Roman" w:cs="Times New Roman"/>
            <w:b w:val="0"/>
            <w:color w:val="auto"/>
            <w:sz w:val="24"/>
            <w:szCs w:val="24"/>
          </w:rPr>
          <w:t>трудового законодательства</w:t>
        </w:r>
      </w:hyperlink>
      <w:r w:rsidRPr="004D3617">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 формы и порядок заполнения транспортной накладной и заказа-наряда на предоставление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w:t>
      </w:r>
      <w:r w:rsidRPr="004D3617">
        <w:rPr>
          <w:rFonts w:ascii="Times New Roman" w:hAnsi="Times New Roman" w:cs="Times New Roman"/>
          <w:sz w:val="24"/>
          <w:szCs w:val="24"/>
        </w:rPr>
        <w:lastRenderedPageBreak/>
        <w:t>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33" w:name="sub_3400"/>
      <w:r w:rsidRPr="004D3617">
        <w:rPr>
          <w:rFonts w:ascii="Times New Roman" w:hAnsi="Times New Roman" w:cs="Times New Roman"/>
        </w:rPr>
        <w:t>IV. Планируемые результаты освоения Программы</w:t>
      </w:r>
    </w:p>
    <w:bookmarkEnd w:id="33"/>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 результате освоения образовательной Программы обучающиеся должны знать:</w:t>
      </w:r>
    </w:p>
    <w:p w:rsidR="004D3617" w:rsidRPr="004D3617" w:rsidRDefault="00E476CB" w:rsidP="004D3617">
      <w:pPr>
        <w:spacing w:after="0" w:line="240" w:lineRule="auto"/>
        <w:ind w:firstLine="709"/>
        <w:jc w:val="both"/>
        <w:rPr>
          <w:rFonts w:ascii="Times New Roman" w:hAnsi="Times New Roman" w:cs="Times New Roman"/>
          <w:sz w:val="24"/>
          <w:szCs w:val="24"/>
        </w:rPr>
      </w:pPr>
      <w:hyperlink r:id="rId34" w:history="1">
        <w:r w:rsidR="004D3617" w:rsidRPr="006C7B73">
          <w:rPr>
            <w:rStyle w:val="a8"/>
            <w:rFonts w:ascii="Times New Roman" w:hAnsi="Times New Roman" w:cs="Times New Roman"/>
            <w:b w:val="0"/>
            <w:color w:val="auto"/>
            <w:sz w:val="24"/>
            <w:szCs w:val="24"/>
          </w:rPr>
          <w:t>Правила</w:t>
        </w:r>
      </w:hyperlink>
      <w:r w:rsidR="004D3617" w:rsidRPr="004D3617">
        <w:rPr>
          <w:rFonts w:ascii="Times New Roman" w:hAnsi="Times New Roman" w:cs="Times New Roman"/>
          <w:sz w:val="24"/>
          <w:szCs w:val="24"/>
        </w:rPr>
        <w:t xml:space="preserve">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основы </w:t>
      </w:r>
      <w:hyperlink r:id="rId35" w:history="1">
        <w:r w:rsidRPr="006C7B73">
          <w:rPr>
            <w:rStyle w:val="a8"/>
            <w:rFonts w:ascii="Times New Roman" w:hAnsi="Times New Roman" w:cs="Times New Roman"/>
            <w:b w:val="0"/>
            <w:color w:val="auto"/>
            <w:sz w:val="24"/>
            <w:szCs w:val="24"/>
          </w:rPr>
          <w:t>законодательства</w:t>
        </w:r>
      </w:hyperlink>
      <w:r w:rsidRPr="004D3617">
        <w:rPr>
          <w:rFonts w:ascii="Times New Roman" w:hAnsi="Times New Roman" w:cs="Times New Roman"/>
          <w:sz w:val="24"/>
          <w:szCs w:val="24"/>
        </w:rPr>
        <w:t xml:space="preserve"> Российской Федерации в сфере дорожного движения и перевозок грузов;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нормативные правовые акты в области обеспечения безопасности дорожного движения;</w:t>
      </w:r>
    </w:p>
    <w:p w:rsidR="004D3617" w:rsidRPr="004D3617" w:rsidRDefault="00E476CB" w:rsidP="004D3617">
      <w:pPr>
        <w:spacing w:after="0" w:line="240" w:lineRule="auto"/>
        <w:ind w:firstLine="709"/>
        <w:jc w:val="both"/>
        <w:rPr>
          <w:rFonts w:ascii="Times New Roman" w:hAnsi="Times New Roman" w:cs="Times New Roman"/>
          <w:sz w:val="24"/>
          <w:szCs w:val="24"/>
        </w:rPr>
      </w:pPr>
      <w:hyperlink r:id="rId36" w:history="1">
        <w:r w:rsidR="004D3617" w:rsidRPr="006C7B73">
          <w:rPr>
            <w:rStyle w:val="a8"/>
            <w:rFonts w:ascii="Times New Roman" w:hAnsi="Times New Roman" w:cs="Times New Roman"/>
            <w:b w:val="0"/>
            <w:color w:val="auto"/>
            <w:sz w:val="24"/>
            <w:szCs w:val="24"/>
          </w:rPr>
          <w:t>правила</w:t>
        </w:r>
      </w:hyperlink>
      <w:r w:rsidR="004D3617" w:rsidRPr="004D3617">
        <w:rPr>
          <w:rFonts w:ascii="Times New Roman" w:hAnsi="Times New Roman" w:cs="Times New Roman"/>
          <w:sz w:val="24"/>
          <w:szCs w:val="24"/>
        </w:rPr>
        <w:t xml:space="preserve"> обязательного страхования гражданской ответственности владельцев транспортных средств;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безопасного управления транспортными средствами;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цели и задачи управления системами "водитель - автомобиль - дорога" и "водитель - автомобиль";</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режимы движения с учетом дорожных условий, в том числе, особенностей дорожного покрытия;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влияние конструктивных характеристик автомобиля на работоспособность и психофизиологическое состояние водителей;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особенности наблюдения за дорожной обстановкой;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способы контроля безопасной дистанции и бокового интервала;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последовательность действий при вызове аварийных и спасательных служб;</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обеспечения безопасности наиболее уязвимых участников дорожного движения: пешеходов, велосипедистов;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обеспечения детской пассажирской безопасности;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последствия, связанные с нарушением </w:t>
      </w:r>
      <w:hyperlink r:id="rId37" w:history="1">
        <w:r w:rsidRPr="006C7B73">
          <w:rPr>
            <w:rStyle w:val="a8"/>
            <w:rFonts w:ascii="Times New Roman" w:hAnsi="Times New Roman" w:cs="Times New Roman"/>
            <w:b w:val="0"/>
            <w:color w:val="auto"/>
            <w:sz w:val="24"/>
            <w:szCs w:val="24"/>
          </w:rPr>
          <w:t>Правил</w:t>
        </w:r>
      </w:hyperlink>
      <w:r w:rsidRPr="006C7B73">
        <w:rPr>
          <w:rFonts w:ascii="Times New Roman" w:hAnsi="Times New Roman" w:cs="Times New Roman"/>
          <w:b/>
          <w:sz w:val="24"/>
          <w:szCs w:val="24"/>
        </w:rPr>
        <w:t xml:space="preserve"> </w:t>
      </w:r>
      <w:r w:rsidRPr="004D3617">
        <w:rPr>
          <w:rFonts w:ascii="Times New Roman" w:hAnsi="Times New Roman" w:cs="Times New Roman"/>
          <w:sz w:val="24"/>
          <w:szCs w:val="24"/>
        </w:rPr>
        <w:t>дорожного движения водителями транспортных средств;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lastRenderedPageBreak/>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правила использования тахографов;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признаки неисправностей, возникающих в пути;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меры ответственности за нарушение</w:t>
      </w:r>
      <w:r w:rsidRPr="006C7B73">
        <w:rPr>
          <w:rFonts w:ascii="Times New Roman" w:hAnsi="Times New Roman" w:cs="Times New Roman"/>
          <w:b/>
          <w:sz w:val="24"/>
          <w:szCs w:val="24"/>
        </w:rPr>
        <w:t xml:space="preserve"> </w:t>
      </w:r>
      <w:hyperlink r:id="rId38" w:history="1">
        <w:r w:rsidRPr="006C7B73">
          <w:rPr>
            <w:rStyle w:val="a8"/>
            <w:rFonts w:ascii="Times New Roman" w:hAnsi="Times New Roman" w:cs="Times New Roman"/>
            <w:b w:val="0"/>
            <w:color w:val="auto"/>
            <w:sz w:val="24"/>
            <w:szCs w:val="24"/>
          </w:rPr>
          <w:t>Правил</w:t>
        </w:r>
      </w:hyperlink>
      <w:r w:rsidRPr="004D3617">
        <w:rPr>
          <w:rFonts w:ascii="Times New Roman" w:hAnsi="Times New Roman" w:cs="Times New Roman"/>
          <w:sz w:val="24"/>
          <w:szCs w:val="24"/>
        </w:rPr>
        <w:t xml:space="preserve">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влияние погодно-климатических и дорожных условий на безопасность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правила по охране труда в процессе эксплуатации транспортного средства и обращении с эксплуатационными материалами;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основы </w:t>
      </w:r>
      <w:hyperlink r:id="rId39" w:history="1">
        <w:r w:rsidRPr="006C7B73">
          <w:rPr>
            <w:rStyle w:val="a8"/>
            <w:rFonts w:ascii="Times New Roman" w:hAnsi="Times New Roman" w:cs="Times New Roman"/>
            <w:b w:val="0"/>
            <w:color w:val="auto"/>
            <w:sz w:val="24"/>
            <w:szCs w:val="24"/>
          </w:rPr>
          <w:t>трудового законодательства</w:t>
        </w:r>
      </w:hyperlink>
      <w:r w:rsidRPr="004D3617">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установленные заводом-изготовителем периодичности технического обслуживания и ремонта;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инструкции по использованию установленного на транспортном средстве оборудования и приборов;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погрузки, разгрузки, размещения и крепления грузовых мест, багажа в кузове автомобиля, опасность и последствия перемещения груза;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правовые аспекты (права, обязанности и ответственность) оказания первой помощи;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правила оказания первой помощи;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 результате освоения образовательной Программы обучающиеся должны уметь:</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безопасно и эффективно управлять транспортным средством в различных условиях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соблюдать </w:t>
      </w:r>
      <w:hyperlink r:id="rId40" w:history="1">
        <w:r w:rsidRPr="006C7B73">
          <w:rPr>
            <w:rStyle w:val="a8"/>
            <w:rFonts w:ascii="Times New Roman" w:hAnsi="Times New Roman" w:cs="Times New Roman"/>
            <w:b w:val="0"/>
            <w:color w:val="auto"/>
            <w:sz w:val="24"/>
            <w:szCs w:val="24"/>
          </w:rPr>
          <w:t>Правила</w:t>
        </w:r>
      </w:hyperlink>
      <w:r w:rsidRPr="004D3617">
        <w:rPr>
          <w:rFonts w:ascii="Times New Roman" w:hAnsi="Times New Roman" w:cs="Times New Roman"/>
          <w:sz w:val="24"/>
          <w:szCs w:val="24"/>
        </w:rPr>
        <w:t xml:space="preserve">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управлять своим эмоциональным состоянием;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конструктивно разрешать противоречия и конфликты, возникающие в дорожном движении;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выполнять ежедневное техническое обслуживание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проверять техническое состояние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устранять мелкие неисправности в процессе эксплуатации транспортного средства, не требующие разборки узлов и агрегатов;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выбирать безопасные скорость, дистанцию и интервал в различных условиях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использовать зеркала заднего вида при движении и маневрировании;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прогнозировать возникновение опасных дорожно-транспортных ситуаций в процессе управления и совершать действия по их предотвращению;</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использовать средства тушения пожара;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использовать установленное на транспортном средстве оборудование и приборы;</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заполнять документацию, связанную со спецификой эксплуатации транспортного средства;</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lastRenderedPageBreak/>
        <w:t>использовать различные типы тахографов;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выполнять мероприятия по оказанию первой помощи пострадавшим в дорожно-транспортном происшествии;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совершенствовать свои навыки управления транспортным средством.</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Default="004D3617" w:rsidP="006C7B73">
      <w:pPr>
        <w:pStyle w:val="1"/>
        <w:spacing w:before="0" w:after="0"/>
        <w:rPr>
          <w:rFonts w:ascii="Times New Roman" w:hAnsi="Times New Roman" w:cs="Times New Roman"/>
        </w:rPr>
      </w:pPr>
      <w:bookmarkStart w:id="34" w:name="sub_3500"/>
      <w:r w:rsidRPr="004D3617">
        <w:rPr>
          <w:rFonts w:ascii="Times New Roman" w:hAnsi="Times New Roman" w:cs="Times New Roman"/>
        </w:rPr>
        <w:t>V. Условия реализации Программы</w:t>
      </w:r>
    </w:p>
    <w:p w:rsidR="006C7B73" w:rsidRPr="006C7B73" w:rsidRDefault="006C7B73" w:rsidP="006C7B73"/>
    <w:p w:rsidR="004D3617" w:rsidRPr="004D3617" w:rsidRDefault="004D3617" w:rsidP="004D3617">
      <w:pPr>
        <w:spacing w:after="0" w:line="240" w:lineRule="auto"/>
        <w:ind w:firstLine="709"/>
        <w:jc w:val="both"/>
        <w:rPr>
          <w:rFonts w:ascii="Times New Roman" w:hAnsi="Times New Roman" w:cs="Times New Roman"/>
          <w:sz w:val="24"/>
          <w:szCs w:val="24"/>
        </w:rPr>
      </w:pPr>
      <w:bookmarkStart w:id="35" w:name="sub_3501"/>
      <w:bookmarkEnd w:id="34"/>
      <w:r w:rsidRPr="004D3617">
        <w:rPr>
          <w:rFonts w:ascii="Times New Roman" w:hAnsi="Times New Roman" w:cs="Times New Roman"/>
          <w:sz w:val="24"/>
          <w:szCs w:val="24"/>
        </w:rPr>
        <w:t xml:space="preserve">5.1. Организационно-педагогические условия </w:t>
      </w:r>
      <w:r w:rsidR="00A04CA8" w:rsidRPr="00A04CA8">
        <w:rPr>
          <w:rFonts w:ascii="Times New Roman" w:hAnsi="Times New Roman" w:cs="Times New Roman"/>
          <w:sz w:val="24"/>
          <w:szCs w:val="24"/>
        </w:rPr>
        <w:t>обеспечива</w:t>
      </w:r>
      <w:r w:rsidR="009B6A7B">
        <w:rPr>
          <w:rFonts w:ascii="Times New Roman" w:hAnsi="Times New Roman" w:cs="Times New Roman"/>
          <w:sz w:val="24"/>
          <w:szCs w:val="24"/>
        </w:rPr>
        <w:t>ю</w:t>
      </w:r>
      <w:r w:rsidR="00A04CA8" w:rsidRPr="00A04CA8">
        <w:rPr>
          <w:rFonts w:ascii="Times New Roman" w:hAnsi="Times New Roman" w:cs="Times New Roman"/>
          <w:sz w:val="24"/>
          <w:szCs w:val="24"/>
        </w:rPr>
        <w:t>т</w:t>
      </w:r>
      <w:r w:rsidRPr="004D3617">
        <w:rPr>
          <w:rFonts w:ascii="Times New Roman" w:hAnsi="Times New Roman" w:cs="Times New Roman"/>
          <w:sz w:val="24"/>
          <w:szCs w:val="24"/>
        </w:rPr>
        <w:t xml:space="preserve">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bookmarkEnd w:id="35"/>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Необходимость применения АПК определяется организацией, осуществляющей образовательную деятельность, самостоятельно.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41" w:history="1">
        <w:r w:rsidRPr="006C7B73">
          <w:rPr>
            <w:rStyle w:val="a8"/>
            <w:rFonts w:ascii="Times New Roman" w:hAnsi="Times New Roman" w:cs="Times New Roman"/>
            <w:b w:val="0"/>
            <w:color w:val="auto"/>
            <w:sz w:val="24"/>
            <w:szCs w:val="24"/>
          </w:rPr>
          <w:t>пунктом 1 статьи 16</w:t>
        </w:r>
      </w:hyperlink>
      <w:r w:rsidRPr="004D3617">
        <w:rPr>
          <w:rFonts w:ascii="Times New Roman" w:hAnsi="Times New Roman" w:cs="Times New Roman"/>
          <w:sz w:val="24"/>
          <w:szCs w:val="24"/>
        </w:rPr>
        <w:t xml:space="preserve"> и </w:t>
      </w:r>
      <w:hyperlink r:id="rId42" w:history="1">
        <w:r w:rsidRPr="006C7B73">
          <w:rPr>
            <w:rStyle w:val="a8"/>
            <w:rFonts w:ascii="Times New Roman" w:hAnsi="Times New Roman" w:cs="Times New Roman"/>
            <w:b w:val="0"/>
            <w:color w:val="auto"/>
            <w:sz w:val="24"/>
            <w:szCs w:val="24"/>
          </w:rPr>
          <w:t>пунктом 1 статьи 20</w:t>
        </w:r>
      </w:hyperlink>
      <w:r w:rsidRPr="004D3617">
        <w:rPr>
          <w:rFonts w:ascii="Times New Roman" w:hAnsi="Times New Roman" w:cs="Times New Roman"/>
          <w:sz w:val="24"/>
          <w:szCs w:val="24"/>
        </w:rPr>
        <w:t xml:space="preserve"> Федерального закона № 196-ФЗ (Собрание законодательства Российской Федерации, 1995, № 50, ст. 4873, 2021, № 27, ст. 5159) и</w:t>
      </w:r>
      <w:r w:rsidRPr="004D3617">
        <w:rPr>
          <w:rFonts w:ascii="Times New Roman" w:hAnsi="Times New Roman" w:cs="Times New Roman"/>
          <w:b/>
          <w:sz w:val="24"/>
          <w:szCs w:val="24"/>
        </w:rPr>
        <w:t xml:space="preserve"> </w:t>
      </w:r>
      <w:hyperlink r:id="rId43" w:history="1">
        <w:r w:rsidRPr="006C7B73">
          <w:rPr>
            <w:rStyle w:val="a8"/>
            <w:rFonts w:ascii="Times New Roman" w:hAnsi="Times New Roman" w:cs="Times New Roman"/>
            <w:b w:val="0"/>
            <w:color w:val="auto"/>
            <w:sz w:val="24"/>
            <w:szCs w:val="24"/>
          </w:rPr>
          <w:t>подпунктом "б" пункта 11</w:t>
        </w:r>
      </w:hyperlink>
      <w:r w:rsidRPr="004D3617">
        <w:rPr>
          <w:rFonts w:ascii="Times New Roman" w:hAnsi="Times New Roman" w:cs="Times New Roman"/>
          <w:sz w:val="24"/>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 </w:t>
      </w:r>
      <w:hyperlink r:id="rId44" w:history="1">
        <w:r w:rsidRPr="006C7B73">
          <w:rPr>
            <w:rStyle w:val="a8"/>
            <w:rFonts w:ascii="Times New Roman" w:hAnsi="Times New Roman" w:cs="Times New Roman"/>
            <w:b w:val="0"/>
            <w:color w:val="auto"/>
            <w:sz w:val="24"/>
            <w:szCs w:val="24"/>
          </w:rPr>
          <w:t>Указом</w:t>
        </w:r>
      </w:hyperlink>
      <w:r w:rsidRPr="006C7B73">
        <w:rPr>
          <w:rFonts w:ascii="Times New Roman" w:hAnsi="Times New Roman" w:cs="Times New Roman"/>
          <w:b/>
          <w:sz w:val="24"/>
          <w:szCs w:val="24"/>
        </w:rPr>
        <w:t xml:space="preserve"> </w:t>
      </w:r>
      <w:r w:rsidRPr="004D3617">
        <w:rPr>
          <w:rFonts w:ascii="Times New Roman" w:hAnsi="Times New Roman" w:cs="Times New Roman"/>
          <w:sz w:val="24"/>
          <w:szCs w:val="24"/>
        </w:rPr>
        <w:t>Президента Российской Федерации от 15 июня 1998 г. № 711 "О дополнительных мерах по обеспечению безопасности дорожного движения" (Собрание законодательства Российской Федерации, 1998, №25, ст. 2897; 2018, №38, ст. 5835).</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Теоретическое обучение проводится в оборудованных учебных кабинетах.</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Наполняемость учебной группы не должна превышать 30 человек.</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4D3617" w:rsidRPr="004D3617" w:rsidRDefault="004D3617" w:rsidP="004D3617">
      <w:pPr>
        <w:shd w:val="clear" w:color="auto" w:fill="FFFFFF"/>
        <w:spacing w:after="0" w:line="240" w:lineRule="auto"/>
        <w:ind w:firstLine="709"/>
        <w:jc w:val="both"/>
        <w:rPr>
          <w:rFonts w:ascii="Times New Roman" w:hAnsi="Times New Roman" w:cs="Times New Roman"/>
          <w:spacing w:val="-6"/>
          <w:sz w:val="24"/>
          <w:szCs w:val="24"/>
        </w:rPr>
      </w:pPr>
      <w:r w:rsidRPr="004D3617">
        <w:rPr>
          <w:rFonts w:ascii="Times New Roman" w:hAnsi="Times New Roman" w:cs="Times New Roman"/>
          <w:spacing w:val="-2"/>
          <w:sz w:val="24"/>
          <w:szCs w:val="24"/>
        </w:rPr>
        <w:t>Расчетная формула для определения общего числа учебных кабинетов</w:t>
      </w:r>
      <w:r w:rsidRPr="004D3617">
        <w:rPr>
          <w:rFonts w:ascii="Times New Roman" w:hAnsi="Times New Roman" w:cs="Times New Roman"/>
          <w:spacing w:val="-6"/>
          <w:sz w:val="24"/>
          <w:szCs w:val="24"/>
        </w:rPr>
        <w:t xml:space="preserve"> для теоретического обучения:</w:t>
      </w:r>
    </w:p>
    <w:p w:rsidR="004D3617" w:rsidRPr="004D3617" w:rsidRDefault="004D3617" w:rsidP="004D3617">
      <w:pPr>
        <w:shd w:val="clear" w:color="auto" w:fill="FFFFFF"/>
        <w:spacing w:after="0" w:line="240" w:lineRule="auto"/>
        <w:ind w:firstLine="709"/>
        <w:jc w:val="both"/>
        <w:rPr>
          <w:rFonts w:ascii="Times New Roman" w:hAnsi="Times New Roman" w:cs="Times New Roman"/>
          <w:spacing w:val="-9"/>
          <w:sz w:val="24"/>
          <w:szCs w:val="24"/>
        </w:rPr>
      </w:pPr>
      <w:r w:rsidRPr="004D3617">
        <w:rPr>
          <w:rFonts w:ascii="Times New Roman" w:hAnsi="Times New Roman" w:cs="Times New Roman"/>
          <w:spacing w:val="-4"/>
          <w:sz w:val="24"/>
          <w:szCs w:val="24"/>
        </w:rPr>
        <w:t xml:space="preserve"> </w:t>
      </w:r>
      <w:r w:rsidRPr="004D3617">
        <w:rPr>
          <w:rFonts w:ascii="Times New Roman" w:hAnsi="Times New Roman" w:cs="Times New Roman"/>
          <w:noProof/>
          <w:spacing w:val="-4"/>
          <w:sz w:val="24"/>
          <w:szCs w:val="24"/>
        </w:rPr>
        <w:drawing>
          <wp:inline distT="0" distB="0" distL="0" distR="0">
            <wp:extent cx="1332865" cy="363220"/>
            <wp:effectExtent l="19050" t="0" r="635" b="0"/>
            <wp:docPr id="2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1332865" cy="363220"/>
                    </a:xfrm>
                    <a:prstGeom prst="rect">
                      <a:avLst/>
                    </a:prstGeom>
                    <a:noFill/>
                  </pic:spPr>
                </pic:pic>
              </a:graphicData>
            </a:graphic>
          </wp:inline>
        </w:drawing>
      </w:r>
      <w:r w:rsidRPr="004D3617">
        <w:rPr>
          <w:rFonts w:ascii="Times New Roman" w:hAnsi="Times New Roman" w:cs="Times New Roman"/>
          <w:spacing w:val="-9"/>
          <w:sz w:val="24"/>
          <w:szCs w:val="24"/>
        </w:rPr>
        <w:t xml:space="preserve">       </w:t>
      </w:r>
      <w:r w:rsidRPr="004D3617">
        <w:rPr>
          <w:rFonts w:ascii="Times New Roman" w:hAnsi="Times New Roman" w:cs="Times New Roman"/>
          <w:b/>
          <w:spacing w:val="-9"/>
          <w:sz w:val="24"/>
          <w:szCs w:val="24"/>
        </w:rPr>
        <w:t>172*5/0,75*(24,5*12*12)= 860/2646=0,3</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где: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 - число необходимых помещений;</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noProof/>
          <w:sz w:val="24"/>
          <w:szCs w:val="24"/>
        </w:rPr>
        <w:drawing>
          <wp:inline distT="0" distB="0" distL="0" distR="0">
            <wp:extent cx="238125" cy="228600"/>
            <wp:effectExtent l="0" t="0" r="0" b="0"/>
            <wp:docPr id="27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28600"/>
                    </a:xfrm>
                    <a:prstGeom prst="rect">
                      <a:avLst/>
                    </a:prstGeom>
                    <a:noFill/>
                    <a:ln>
                      <a:noFill/>
                    </a:ln>
                  </pic:spPr>
                </pic:pic>
              </a:graphicData>
            </a:graphic>
          </wp:inline>
        </w:drawing>
      </w:r>
      <w:r w:rsidRPr="004D3617">
        <w:rPr>
          <w:rFonts w:ascii="Times New Roman" w:hAnsi="Times New Roman" w:cs="Times New Roman"/>
          <w:sz w:val="24"/>
          <w:szCs w:val="24"/>
        </w:rPr>
        <w:t xml:space="preserve"> - расчетное учебное время полного курса теоретического обучения на одну группу в часах;</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n - общее число групп;</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0,75 - постоянный коэффициент (загрузка учебного кабинета принимается равной 75%);</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noProof/>
          <w:sz w:val="24"/>
          <w:szCs w:val="24"/>
        </w:rPr>
        <w:drawing>
          <wp:inline distT="0" distB="0" distL="0" distR="0">
            <wp:extent cx="352425" cy="228600"/>
            <wp:effectExtent l="0" t="0" r="9525" b="0"/>
            <wp:docPr id="2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425" cy="228600"/>
                    </a:xfrm>
                    <a:prstGeom prst="rect">
                      <a:avLst/>
                    </a:prstGeom>
                    <a:noFill/>
                    <a:ln>
                      <a:noFill/>
                    </a:ln>
                  </pic:spPr>
                </pic:pic>
              </a:graphicData>
            </a:graphic>
          </wp:inline>
        </w:drawing>
      </w:r>
      <w:r w:rsidRPr="004D3617">
        <w:rPr>
          <w:rFonts w:ascii="Times New Roman" w:hAnsi="Times New Roman" w:cs="Times New Roman"/>
          <w:sz w:val="24"/>
          <w:szCs w:val="24"/>
        </w:rPr>
        <w:t xml:space="preserve"> - фонд времени использования помещения в часах.</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Первоначальное обучение вождению транспортных средств проводится на автодроме.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lastRenderedPageBreak/>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48" w:history="1">
        <w:r w:rsidRPr="006C7B73">
          <w:rPr>
            <w:rStyle w:val="a8"/>
            <w:rFonts w:ascii="Times New Roman" w:hAnsi="Times New Roman" w:cs="Times New Roman"/>
            <w:b w:val="0"/>
            <w:color w:val="auto"/>
            <w:sz w:val="24"/>
            <w:szCs w:val="24"/>
          </w:rPr>
          <w:t>Правил</w:t>
        </w:r>
      </w:hyperlink>
      <w:r w:rsidRPr="006C7B73">
        <w:rPr>
          <w:rFonts w:ascii="Times New Roman" w:hAnsi="Times New Roman" w:cs="Times New Roman"/>
          <w:b/>
          <w:sz w:val="24"/>
          <w:szCs w:val="24"/>
        </w:rPr>
        <w:t xml:space="preserve"> </w:t>
      </w:r>
      <w:r w:rsidRPr="004D3617">
        <w:rPr>
          <w:rFonts w:ascii="Times New Roman" w:hAnsi="Times New Roman" w:cs="Times New Roman"/>
          <w:sz w:val="24"/>
          <w:szCs w:val="24"/>
        </w:rPr>
        <w:t>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утверждённых директором АНО ДПО «АВ «ЗР».</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На занятии по вождению мастер производственного обучения имеет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49" w:history="1">
        <w:r w:rsidRPr="006C7B73">
          <w:rPr>
            <w:rStyle w:val="a8"/>
            <w:rFonts w:ascii="Times New Roman" w:hAnsi="Times New Roman" w:cs="Times New Roman"/>
            <w:b w:val="0"/>
            <w:color w:val="auto"/>
            <w:sz w:val="24"/>
            <w:szCs w:val="24"/>
          </w:rPr>
          <w:t>пункте 3.1</w:t>
        </w:r>
      </w:hyperlink>
      <w:r w:rsidRPr="004D3617">
        <w:rPr>
          <w:rFonts w:ascii="Times New Roman" w:hAnsi="Times New Roman" w:cs="Times New Roman"/>
          <w:sz w:val="24"/>
          <w:szCs w:val="24"/>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w:t>
      </w:r>
      <w:hyperlink r:id="rId50" w:history="1">
        <w:r w:rsidRPr="006C7B73">
          <w:rPr>
            <w:rStyle w:val="a8"/>
            <w:rFonts w:ascii="Times New Roman" w:hAnsi="Times New Roman" w:cs="Times New Roman"/>
            <w:b w:val="0"/>
            <w:color w:val="auto"/>
            <w:sz w:val="24"/>
            <w:szCs w:val="24"/>
          </w:rPr>
          <w:t>приказом</w:t>
        </w:r>
      </w:hyperlink>
      <w:r w:rsidRPr="004D3617">
        <w:rPr>
          <w:rFonts w:ascii="Times New Roman" w:hAnsi="Times New Roman" w:cs="Times New Roman"/>
          <w:b/>
          <w:sz w:val="24"/>
          <w:szCs w:val="24"/>
        </w:rPr>
        <w:t xml:space="preserve"> </w:t>
      </w:r>
      <w:r w:rsidRPr="004D3617">
        <w:rPr>
          <w:rFonts w:ascii="Times New Roman" w:hAnsi="Times New Roman" w:cs="Times New Roman"/>
          <w:sz w:val="24"/>
          <w:szCs w:val="24"/>
        </w:rPr>
        <w:t>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Транспортное средство, используемое для обучения вождению, соответствует материально-техническим условиям, предусмотренным </w:t>
      </w:r>
      <w:hyperlink w:anchor="sub_3504" w:history="1">
        <w:r w:rsidRPr="006C7B73">
          <w:rPr>
            <w:rStyle w:val="a8"/>
            <w:rFonts w:ascii="Times New Roman" w:hAnsi="Times New Roman" w:cs="Times New Roman"/>
            <w:b w:val="0"/>
            <w:color w:val="auto"/>
            <w:sz w:val="24"/>
            <w:szCs w:val="24"/>
          </w:rPr>
          <w:t>пунктом 5.4</w:t>
        </w:r>
      </w:hyperlink>
      <w:r w:rsidRPr="004D3617">
        <w:rPr>
          <w:rFonts w:ascii="Times New Roman" w:hAnsi="Times New Roman" w:cs="Times New Roman"/>
          <w:sz w:val="24"/>
          <w:szCs w:val="24"/>
        </w:rPr>
        <w:t xml:space="preserve"> Программы.</w:t>
      </w:r>
    </w:p>
    <w:p w:rsidR="004D3617" w:rsidRPr="004D3617" w:rsidRDefault="004D3617" w:rsidP="004D3617">
      <w:pPr>
        <w:spacing w:after="0" w:line="240" w:lineRule="auto"/>
        <w:ind w:firstLine="709"/>
        <w:jc w:val="both"/>
        <w:rPr>
          <w:rFonts w:ascii="Times New Roman" w:hAnsi="Times New Roman" w:cs="Times New Roman"/>
          <w:sz w:val="24"/>
          <w:szCs w:val="24"/>
        </w:rPr>
      </w:pPr>
      <w:bookmarkStart w:id="36" w:name="sub_3502"/>
      <w:r w:rsidRPr="004D3617">
        <w:rPr>
          <w:rFonts w:ascii="Times New Roman" w:hAnsi="Times New Roman" w:cs="Times New Roman"/>
          <w:sz w:val="24"/>
          <w:szCs w:val="24"/>
        </w:rPr>
        <w:t xml:space="preserve">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и (или) </w:t>
      </w:r>
      <w:hyperlink r:id="rId51" w:history="1">
        <w:r w:rsidRPr="006C7B73">
          <w:rPr>
            <w:rStyle w:val="a8"/>
            <w:rFonts w:ascii="Times New Roman" w:hAnsi="Times New Roman" w:cs="Times New Roman"/>
            <w:b w:val="0"/>
            <w:color w:val="auto"/>
            <w:sz w:val="24"/>
            <w:szCs w:val="24"/>
          </w:rPr>
          <w:t>профессиональных стандартах</w:t>
        </w:r>
      </w:hyperlink>
      <w:r w:rsidRPr="006C7B73">
        <w:rPr>
          <w:rFonts w:ascii="Times New Roman" w:hAnsi="Times New Roman" w:cs="Times New Roman"/>
          <w:b/>
          <w:sz w:val="24"/>
          <w:szCs w:val="24"/>
        </w:rPr>
        <w:t>.</w:t>
      </w:r>
    </w:p>
    <w:bookmarkEnd w:id="36"/>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Преподаватели по программам профессионального обучения удовлетворяют требованиям </w:t>
      </w:r>
      <w:hyperlink r:id="rId52" w:history="1">
        <w:r w:rsidRPr="006C7B73">
          <w:rPr>
            <w:rStyle w:val="a8"/>
            <w:rFonts w:ascii="Times New Roman" w:hAnsi="Times New Roman" w:cs="Times New Roman"/>
            <w:b w:val="0"/>
            <w:color w:val="auto"/>
            <w:sz w:val="24"/>
            <w:szCs w:val="24"/>
          </w:rPr>
          <w:t>приказа</w:t>
        </w:r>
      </w:hyperlink>
      <w:r w:rsidRPr="004D3617">
        <w:rPr>
          <w:rFonts w:ascii="Times New Roman" w:hAnsi="Times New Roman" w:cs="Times New Roman"/>
          <w:sz w:val="24"/>
          <w:szCs w:val="24"/>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w:t>
      </w:r>
      <w:hyperlink r:id="rId53" w:history="1">
        <w:r w:rsidRPr="006C7B73">
          <w:rPr>
            <w:rStyle w:val="a8"/>
            <w:rFonts w:ascii="Times New Roman" w:hAnsi="Times New Roman" w:cs="Times New Roman"/>
            <w:b w:val="0"/>
            <w:color w:val="auto"/>
            <w:sz w:val="24"/>
            <w:szCs w:val="24"/>
          </w:rPr>
          <w:t>изменением</w:t>
        </w:r>
      </w:hyperlink>
      <w:r w:rsidRPr="004D3617">
        <w:rPr>
          <w:rFonts w:ascii="Times New Roman" w:hAnsi="Times New Roman" w:cs="Times New Roman"/>
          <w:sz w:val="24"/>
          <w:szCs w:val="24"/>
        </w:rPr>
        <w:t xml:space="preserve">, внесенным </w:t>
      </w:r>
      <w:hyperlink r:id="rId54" w:history="1">
        <w:r w:rsidRPr="006C7B73">
          <w:rPr>
            <w:rStyle w:val="a8"/>
            <w:rFonts w:ascii="Times New Roman" w:hAnsi="Times New Roman" w:cs="Times New Roman"/>
            <w:b w:val="0"/>
            <w:color w:val="auto"/>
            <w:sz w:val="24"/>
            <w:szCs w:val="24"/>
          </w:rPr>
          <w:t>приказом</w:t>
        </w:r>
      </w:hyperlink>
      <w:r w:rsidRPr="006C7B73">
        <w:rPr>
          <w:rFonts w:ascii="Times New Roman" w:hAnsi="Times New Roman" w:cs="Times New Roman"/>
          <w:b/>
          <w:sz w:val="24"/>
          <w:szCs w:val="24"/>
        </w:rPr>
        <w:t xml:space="preserve"> </w:t>
      </w:r>
      <w:r w:rsidRPr="004D3617">
        <w:rPr>
          <w:rFonts w:ascii="Times New Roman" w:hAnsi="Times New Roman" w:cs="Times New Roman"/>
          <w:sz w:val="24"/>
          <w:szCs w:val="24"/>
        </w:rPr>
        <w:t>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Мастер производственного обучения удовлетворяет требованиям </w:t>
      </w:r>
      <w:hyperlink r:id="rId55" w:history="1">
        <w:r w:rsidRPr="006C7B73">
          <w:rPr>
            <w:rStyle w:val="a8"/>
            <w:rFonts w:ascii="Times New Roman" w:hAnsi="Times New Roman" w:cs="Times New Roman"/>
            <w:b w:val="0"/>
            <w:color w:val="auto"/>
            <w:sz w:val="24"/>
            <w:szCs w:val="24"/>
          </w:rPr>
          <w:t>профессионального стандарта</w:t>
        </w:r>
      </w:hyperlink>
      <w:r w:rsidRPr="004D3617">
        <w:rPr>
          <w:rFonts w:ascii="Times New Roman" w:hAnsi="Times New Roman" w:cs="Times New Roman"/>
          <w:sz w:val="24"/>
          <w:szCs w:val="24"/>
        </w:rPr>
        <w:t xml:space="preserve"> "Мастер производственного обучения вождению транспортных средств соответствующих категорий и подкатегорий", утвержденного </w:t>
      </w:r>
      <w:hyperlink r:id="rId56" w:history="1">
        <w:r w:rsidRPr="006C7B73">
          <w:rPr>
            <w:rStyle w:val="a8"/>
            <w:rFonts w:ascii="Times New Roman" w:hAnsi="Times New Roman" w:cs="Times New Roman"/>
            <w:b w:val="0"/>
            <w:color w:val="auto"/>
            <w:sz w:val="24"/>
            <w:szCs w:val="24"/>
          </w:rPr>
          <w:t>приказом</w:t>
        </w:r>
      </w:hyperlink>
      <w:r w:rsidRPr="004D3617">
        <w:rPr>
          <w:rFonts w:ascii="Times New Roman" w:hAnsi="Times New Roman" w:cs="Times New Roman"/>
          <w:b/>
          <w:sz w:val="24"/>
          <w:szCs w:val="24"/>
        </w:rPr>
        <w:t xml:space="preserve"> </w:t>
      </w:r>
      <w:r w:rsidRPr="004D3617">
        <w:rPr>
          <w:rFonts w:ascii="Times New Roman" w:hAnsi="Times New Roman" w:cs="Times New Roman"/>
          <w:sz w:val="24"/>
          <w:szCs w:val="24"/>
        </w:rPr>
        <w:t>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 52440).</w:t>
      </w:r>
    </w:p>
    <w:p w:rsidR="004D3617" w:rsidRPr="004D3617" w:rsidRDefault="004D3617" w:rsidP="004D3617">
      <w:pPr>
        <w:spacing w:after="0" w:line="240" w:lineRule="auto"/>
        <w:ind w:firstLine="709"/>
        <w:jc w:val="both"/>
        <w:rPr>
          <w:rFonts w:ascii="Times New Roman" w:hAnsi="Times New Roman" w:cs="Times New Roman"/>
          <w:sz w:val="24"/>
          <w:szCs w:val="24"/>
        </w:rPr>
      </w:pPr>
      <w:bookmarkStart w:id="37" w:name="sub_3503"/>
      <w:r w:rsidRPr="004D3617">
        <w:rPr>
          <w:rFonts w:ascii="Times New Roman" w:hAnsi="Times New Roman" w:cs="Times New Roman"/>
          <w:sz w:val="24"/>
          <w:szCs w:val="24"/>
        </w:rPr>
        <w:t>5.3. Информационно-методические условия реализации образовательной программы включают:</w:t>
      </w:r>
    </w:p>
    <w:bookmarkEnd w:id="37"/>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учебный план;</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календарный учебный график;</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рабочие программы учебных предметов;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методические материалы и разработки;</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расписание занятий.</w:t>
      </w:r>
    </w:p>
    <w:p w:rsidR="004D3617" w:rsidRPr="004D3617" w:rsidRDefault="004D3617" w:rsidP="004D3617">
      <w:pPr>
        <w:spacing w:after="0" w:line="240" w:lineRule="auto"/>
        <w:ind w:firstLine="709"/>
        <w:jc w:val="both"/>
        <w:rPr>
          <w:rFonts w:ascii="Times New Roman" w:hAnsi="Times New Roman" w:cs="Times New Roman"/>
          <w:sz w:val="24"/>
          <w:szCs w:val="24"/>
        </w:rPr>
      </w:pPr>
      <w:bookmarkStart w:id="38" w:name="sub_3504"/>
      <w:r w:rsidRPr="004D3617">
        <w:rPr>
          <w:rFonts w:ascii="Times New Roman" w:hAnsi="Times New Roman" w:cs="Times New Roman"/>
          <w:sz w:val="24"/>
          <w:szCs w:val="24"/>
        </w:rPr>
        <w:t xml:space="preserve">5.4. Материально-технические условия реализации образовательной программы. </w:t>
      </w:r>
    </w:p>
    <w:bookmarkEnd w:id="38"/>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АПК должен обеспечивать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w:t>
      </w:r>
      <w:r w:rsidRPr="004D3617">
        <w:rPr>
          <w:rFonts w:ascii="Times New Roman" w:hAnsi="Times New Roman" w:cs="Times New Roman"/>
          <w:sz w:val="24"/>
          <w:szCs w:val="24"/>
        </w:rPr>
        <w:lastRenderedPageBreak/>
        <w:t>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АПК для формирования у водителей навыков саморегуляции психоэмоционального состояния </w:t>
      </w:r>
      <w:r w:rsidR="00AB34E6" w:rsidRPr="00826461">
        <w:rPr>
          <w:rFonts w:ascii="Times New Roman" w:eastAsia="Times New Roman" w:hAnsi="Times New Roman" w:cs="Times New Roman"/>
          <w:sz w:val="24"/>
          <w:szCs w:val="24"/>
        </w:rPr>
        <w:t>должны предоставлять</w:t>
      </w:r>
      <w:r w:rsidRPr="004D3617">
        <w:rPr>
          <w:rFonts w:ascii="Times New Roman" w:hAnsi="Times New Roman" w:cs="Times New Roman"/>
          <w:sz w:val="24"/>
          <w:szCs w:val="24"/>
        </w:rPr>
        <w:t xml:space="preserve">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АПК </w:t>
      </w:r>
      <w:r w:rsidR="00AB34E6" w:rsidRPr="00826461">
        <w:rPr>
          <w:rFonts w:ascii="Times New Roman" w:eastAsia="Times New Roman" w:hAnsi="Times New Roman" w:cs="Times New Roman"/>
          <w:sz w:val="24"/>
          <w:szCs w:val="24"/>
        </w:rPr>
        <w:t>должен обеспечивать</w:t>
      </w:r>
      <w:r w:rsidRPr="004D3617">
        <w:rPr>
          <w:rFonts w:ascii="Times New Roman" w:hAnsi="Times New Roman" w:cs="Times New Roman"/>
          <w:sz w:val="24"/>
          <w:szCs w:val="24"/>
        </w:rPr>
        <w:t xml:space="preserve"> защиту персональных данных.</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Тренажеры, используемые в учебном процессе, </w:t>
      </w:r>
      <w:r w:rsidR="00AB34E6" w:rsidRPr="00826461">
        <w:rPr>
          <w:rFonts w:ascii="Times New Roman" w:eastAsia="Times New Roman" w:hAnsi="Times New Roman" w:cs="Times New Roman"/>
          <w:sz w:val="24"/>
          <w:szCs w:val="24"/>
        </w:rPr>
        <w:t>должны обеспечивать</w:t>
      </w:r>
      <w:r w:rsidRPr="004D3617">
        <w:rPr>
          <w:rFonts w:ascii="Times New Roman" w:hAnsi="Times New Roman" w:cs="Times New Roman"/>
          <w:sz w:val="24"/>
          <w:szCs w:val="24"/>
        </w:rPr>
        <w:t>: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Учебные транспортные средства категории "С" представлены механическими транспортными средствами и прицепами (не менее одного), разрешенная максимальная масса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w:t>
      </w:r>
      <w:r w:rsidRPr="006C7B73">
        <w:rPr>
          <w:rFonts w:ascii="Times New Roman" w:hAnsi="Times New Roman" w:cs="Times New Roman"/>
          <w:b/>
          <w:sz w:val="24"/>
          <w:szCs w:val="24"/>
        </w:rPr>
        <w:t xml:space="preserve">с </w:t>
      </w:r>
      <w:hyperlink r:id="rId57" w:history="1">
        <w:r w:rsidRPr="006C7B73">
          <w:rPr>
            <w:rStyle w:val="a8"/>
            <w:rFonts w:ascii="Times New Roman" w:hAnsi="Times New Roman" w:cs="Times New Roman"/>
            <w:b w:val="0"/>
            <w:color w:val="auto"/>
            <w:sz w:val="24"/>
            <w:szCs w:val="24"/>
          </w:rPr>
          <w:t>пунктом 1</w:t>
        </w:r>
      </w:hyperlink>
      <w:r w:rsidRPr="004D3617">
        <w:rPr>
          <w:rFonts w:ascii="Times New Roman" w:hAnsi="Times New Roman" w:cs="Times New Roman"/>
          <w:sz w:val="24"/>
          <w:szCs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58" w:history="1">
        <w:r w:rsidRPr="006C7B73">
          <w:rPr>
            <w:rStyle w:val="a8"/>
            <w:rFonts w:ascii="Times New Roman" w:hAnsi="Times New Roman" w:cs="Times New Roman"/>
            <w:b w:val="0"/>
            <w:color w:val="auto"/>
            <w:sz w:val="24"/>
            <w:szCs w:val="24"/>
          </w:rPr>
          <w:t>постановлением</w:t>
        </w:r>
      </w:hyperlink>
      <w:r w:rsidRPr="004D3617">
        <w:rPr>
          <w:rFonts w:ascii="Times New Roman" w:hAnsi="Times New Roman" w:cs="Times New Roman"/>
          <w:sz w:val="24"/>
          <w:szCs w:val="24"/>
        </w:rPr>
        <w:t xml:space="preserve"> Совета Министров - Правительства Российской Федерации от 23 октября 1993 г. № 1090 (Собрание актов Президента и Правительства Российской Федерации, 1993, № 47, ст. 4531; Собрание законодательства Российской Федерации, 2014, № 14, ст. 1625) (далее - Основные положения).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Расчет количества необходимых механических транспортных средств осуществляется по формуле: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 </w:t>
      </w:r>
      <w:r w:rsidRPr="004D3617">
        <w:rPr>
          <w:rFonts w:ascii="Times New Roman" w:hAnsi="Times New Roman" w:cs="Times New Roman"/>
          <w:noProof/>
          <w:sz w:val="24"/>
          <w:szCs w:val="24"/>
        </w:rPr>
        <w:drawing>
          <wp:inline distT="0" distB="0" distL="0" distR="0">
            <wp:extent cx="1691640" cy="374650"/>
            <wp:effectExtent l="19050" t="0" r="3810" b="0"/>
            <wp:docPr id="27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srcRect/>
                    <a:stretch>
                      <a:fillRect/>
                    </a:stretch>
                  </pic:blipFill>
                  <pic:spPr bwMode="auto">
                    <a:xfrm>
                      <a:off x="0" y="0"/>
                      <a:ext cx="1691640" cy="374650"/>
                    </a:xfrm>
                    <a:prstGeom prst="rect">
                      <a:avLst/>
                    </a:prstGeom>
                    <a:noFill/>
                  </pic:spPr>
                </pic:pic>
              </a:graphicData>
            </a:graphic>
          </wp:inline>
        </w:drawing>
      </w:r>
      <w:r w:rsidRPr="004D3617">
        <w:rPr>
          <w:rFonts w:ascii="Times New Roman" w:hAnsi="Times New Roman" w:cs="Times New Roman"/>
          <w:sz w:val="24"/>
          <w:szCs w:val="24"/>
        </w:rPr>
        <w:t xml:space="preserve">   </w:t>
      </w:r>
      <w:r w:rsidRPr="004D3617">
        <w:rPr>
          <w:rFonts w:ascii="Times New Roman" w:hAnsi="Times New Roman" w:cs="Times New Roman"/>
          <w:b/>
          <w:sz w:val="24"/>
          <w:szCs w:val="24"/>
        </w:rPr>
        <w:t>72*30/14,4*24,5*12=2160/4233,6=0,5+1=1,5</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где </w:t>
      </w:r>
      <w:r w:rsidRPr="004D3617">
        <w:rPr>
          <w:rFonts w:ascii="Times New Roman" w:hAnsi="Times New Roman" w:cs="Times New Roman"/>
          <w:noProof/>
          <w:sz w:val="24"/>
          <w:szCs w:val="24"/>
        </w:rPr>
        <w:drawing>
          <wp:inline distT="0" distB="0" distL="0" distR="0">
            <wp:extent cx="247650" cy="228600"/>
            <wp:effectExtent l="0" t="0" r="0" b="0"/>
            <wp:docPr id="27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7650" cy="228600"/>
                    </a:xfrm>
                    <a:prstGeom prst="rect">
                      <a:avLst/>
                    </a:prstGeom>
                    <a:noFill/>
                    <a:ln>
                      <a:noFill/>
                    </a:ln>
                  </pic:spPr>
                </pic:pic>
              </a:graphicData>
            </a:graphic>
          </wp:inline>
        </w:drawing>
      </w:r>
      <w:r w:rsidRPr="004D3617">
        <w:rPr>
          <w:rFonts w:ascii="Times New Roman" w:hAnsi="Times New Roman" w:cs="Times New Roman"/>
          <w:sz w:val="24"/>
          <w:szCs w:val="24"/>
        </w:rPr>
        <w:t xml:space="preserve"> - количество автотранспортных средств;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Т - количество часов вождения в соответствии с учебным планом;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К - количество обучающихся в год;</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24,5 - среднее количество рабочих дней в месяц;</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12 - количество рабочих месяцев в году;</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1 - количество резервных учебных транспортных средств.</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Транспортные средства, используемые для обучения вождению лиц с ограниченными возможностями здоровья, оборудованы соответствующим ручным управлением.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Механическое транспортное средство, используемое для обучения вождению, согласно </w:t>
      </w:r>
      <w:hyperlink r:id="rId61" w:history="1">
        <w:r w:rsidRPr="006C7B73">
          <w:rPr>
            <w:rStyle w:val="a8"/>
            <w:rFonts w:ascii="Times New Roman" w:hAnsi="Times New Roman" w:cs="Times New Roman"/>
            <w:b w:val="0"/>
            <w:color w:val="auto"/>
            <w:sz w:val="24"/>
            <w:szCs w:val="24"/>
          </w:rPr>
          <w:t>пункту 5</w:t>
        </w:r>
      </w:hyperlink>
      <w:r w:rsidRPr="004D3617">
        <w:rPr>
          <w:rFonts w:ascii="Times New Roman" w:hAnsi="Times New Roman" w:cs="Times New Roman"/>
          <w:sz w:val="24"/>
          <w:szCs w:val="24"/>
        </w:rPr>
        <w:t xml:space="preserve"> 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в соответствии с </w:t>
      </w:r>
      <w:hyperlink r:id="rId62" w:history="1">
        <w:r w:rsidRPr="006C7B73">
          <w:rPr>
            <w:rStyle w:val="a8"/>
            <w:rFonts w:ascii="Times New Roman" w:hAnsi="Times New Roman" w:cs="Times New Roman"/>
            <w:b w:val="0"/>
            <w:color w:val="auto"/>
            <w:sz w:val="24"/>
            <w:szCs w:val="24"/>
          </w:rPr>
          <w:t>пунктом 8</w:t>
        </w:r>
      </w:hyperlink>
      <w:r w:rsidRPr="004D3617">
        <w:rPr>
          <w:rFonts w:ascii="Times New Roman" w:hAnsi="Times New Roman" w:cs="Times New Roman"/>
          <w:sz w:val="24"/>
          <w:szCs w:val="24"/>
        </w:rPr>
        <w:t xml:space="preserve"> Основных положений.</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Перечень оборудования учебного кабинета</w:t>
      </w:r>
    </w:p>
    <w:p w:rsidR="004D3617" w:rsidRPr="004D3617" w:rsidRDefault="004D3617" w:rsidP="006C7B73">
      <w:pPr>
        <w:spacing w:after="0" w:line="240" w:lineRule="auto"/>
        <w:ind w:firstLine="709"/>
        <w:jc w:val="right"/>
        <w:rPr>
          <w:rFonts w:ascii="Times New Roman" w:hAnsi="Times New Roman" w:cs="Times New Roman"/>
          <w:sz w:val="24"/>
          <w:szCs w:val="24"/>
        </w:rPr>
      </w:pPr>
      <w:bookmarkStart w:id="39" w:name="sub_3111"/>
      <w:r w:rsidRPr="004D3617">
        <w:rPr>
          <w:rStyle w:val="a7"/>
          <w:rFonts w:ascii="Times New Roman" w:hAnsi="Times New Roman" w:cs="Times New Roman"/>
          <w:sz w:val="24"/>
          <w:szCs w:val="24"/>
        </w:rPr>
        <w:t>Таблица 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40"/>
        <w:gridCol w:w="1800"/>
        <w:gridCol w:w="1708"/>
      </w:tblGrid>
      <w:tr w:rsidR="004D3617" w:rsidRPr="004D3617" w:rsidTr="004D3617">
        <w:tc>
          <w:tcPr>
            <w:tcW w:w="6840" w:type="dxa"/>
            <w:tcBorders>
              <w:top w:val="single" w:sz="4" w:space="0" w:color="auto"/>
              <w:bottom w:val="single" w:sz="4" w:space="0" w:color="auto"/>
              <w:right w:val="single" w:sz="4" w:space="0" w:color="auto"/>
            </w:tcBorders>
          </w:tcPr>
          <w:bookmarkEnd w:id="39"/>
          <w:p w:rsidR="004D3617" w:rsidRPr="004D3617" w:rsidRDefault="004D3617" w:rsidP="006C7B73">
            <w:pPr>
              <w:pStyle w:val="ab"/>
              <w:jc w:val="left"/>
              <w:rPr>
                <w:rFonts w:ascii="Times New Roman" w:hAnsi="Times New Roman" w:cs="Times New Roman"/>
              </w:rPr>
            </w:pPr>
            <w:r w:rsidRPr="004D3617">
              <w:rPr>
                <w:rFonts w:ascii="Times New Roman" w:hAnsi="Times New Roman" w:cs="Times New Roman"/>
              </w:rPr>
              <w:t>Наименование учебного оборудования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Единица измерения</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Количество</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Оборудование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nil"/>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Тренажер (в качестве тренажера может использоваться учебное транспортное средство)</w:t>
            </w:r>
          </w:p>
        </w:tc>
        <w:tc>
          <w:tcPr>
            <w:tcW w:w="1800" w:type="dxa"/>
            <w:tcBorders>
              <w:top w:val="single" w:sz="4" w:space="0" w:color="auto"/>
              <w:left w:val="single" w:sz="4" w:space="0" w:color="auto"/>
              <w:bottom w:val="nil"/>
              <w:right w:val="single" w:sz="4" w:space="0" w:color="auto"/>
            </w:tcBorders>
          </w:tcPr>
          <w:p w:rsidR="004D3617" w:rsidRPr="004D3617" w:rsidRDefault="00AB34E6"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nil"/>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lastRenderedPageBreak/>
              <w:t>Учебно-наглядные пособия по устройству автомобиля (допустимо представлять в виде плаката, стенда, макета, планшета, модели, схемы, кинофильма, видеофильма, мультимедийных слайдов)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Бензиновый (дизельный) двигатель в разрезе с навесным оборудованием и в сборе со сцеплением в разрезе, коробкой передач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Передняя подвеска и рулевой механизм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Задний мост в разрезе в сборе с тормозными механизмами и фрагментом карданной передачи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кривошипно-шатунного механизма: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поршень в разрезе в сборе с кольцами, поршневым пальцем, шатуном и фрагментом коленчатого вала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газораспределительного механизма:</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фрагмент распределительного вала;</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впускной клапан;</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выпускной клапан;</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пружины клапана;</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рычаг привода клапана;</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направляющая втулка клапана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системы охлаждения: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фрагмент радиатора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жидкостный насос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термостат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системы смазки:</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масляный насос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масляный фильтр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системы питания: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а) бензинового двигателя: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бензонасос (электробензонасос)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топливный фильтр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форсунка (инжектор)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фильтрующий элемент воздухоочистителя;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б) дизельного двигателя: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топливный насос высокого давления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топливоподкачивающий насос низкого давления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форсунка (инжектор)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фильтр тонкой очистки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системы зажигания: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катушка зажигания;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датчик-распределитель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модуль зажигания;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свеча зажигания;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провода высокого напряжения с наконечниками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электрооборудования: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фрагмент аккумуляторной батареи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генератор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стартер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комплект ламп освещения;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комплект предохранителей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передней подвески:</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гидравлический амортизатор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рулевого управления:</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рулевой механизм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наконечник рулевой тяги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гидроусилитель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Комплект деталей тормозной системы</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главный тормозной цилиндр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рабочий тормозной цилиндр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тормозная колодка дискового тормоза;</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тормозная колодка барабанного тормоза;</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тормозной кран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энергоаккумулятор в разрезе;</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тормозная камера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Колесо в разрезе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Оборудование и технические средства обучения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Аппаратно-программный комплекс тестирования и развития психофизиологических качеств водителя (АПК)</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Тахограф</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Гибкое связующее звено (буксировочный трос)</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Компьютер с соответствующим программным обеспечением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Мультимедийный проектор</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Экран (монитор, электронная доска)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Магнитная доска со схемой населенного пункта (может быть заменена соответствующим электронным учебным пособием)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 xml:space="preserve">Основы </w:t>
            </w:r>
            <w:hyperlink r:id="rId63" w:history="1">
              <w:r w:rsidRPr="006C7B73">
                <w:rPr>
                  <w:rStyle w:val="a8"/>
                  <w:rFonts w:ascii="Times New Roman" w:hAnsi="Times New Roman" w:cs="Times New Roman"/>
                  <w:b/>
                  <w:color w:val="auto"/>
                </w:rPr>
                <w:t>законодательства</w:t>
              </w:r>
            </w:hyperlink>
            <w:r w:rsidRPr="004D3617">
              <w:rPr>
                <w:rFonts w:ascii="Times New Roman" w:hAnsi="Times New Roman" w:cs="Times New Roman"/>
                <w:b w:val="0"/>
                <w:color w:val="auto"/>
              </w:rPr>
              <w:t xml:space="preserve"> </w:t>
            </w:r>
            <w:r w:rsidRPr="004D3617">
              <w:rPr>
                <w:rFonts w:ascii="Times New Roman" w:hAnsi="Times New Roman" w:cs="Times New Roman"/>
              </w:rPr>
              <w:t>Российской Федерации в сфере дорожного движения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Дорожные знаки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Дорожная разметка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Опознавательные и регистрационные знаки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Средства регулирования дорожного движения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Сигналы регулировщика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Применение аварийной сигнализации и знака аварийной остановки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Начало движения, маневрирование. Способы разворота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Расположение транспортных средств на проезжей части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Скорость движения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Обгон, опережение, встречный разъезд</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Остановка и стоянка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Проезд перекрестков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Проезд пешеходных переходов и мест остановок маршрутных транспортных средств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через железнодорожные пути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по автомагистралям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в жилых зонах</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Буксировка механических транспортных средств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Учебная езда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Перевозка людей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Перевозка грузов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Неисправности и условия, при которых запрещается эксплуатация транспортных средств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Ответственность за правонарушения в области дорожного движения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Страхование автогражданской ответственности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Последовательность действий при ДТП</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Психофизиологические основы деятельности водителя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Психофизиологические особенности деятельности водителя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Воздействие на поведение водителя психотропных, наркотических веществ, алкоголя и медицинских препаратов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Конфликтные ситуации в дорожном движении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Факторы риска при вождении автомобиля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Основы управления транспортными средствами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Сложные дорожные условия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Виды и причины ДТП</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Типичные опасные ситуации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Сложные метеоусловия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Движение в темное время суток</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Приемы руления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Посадка водителя за рулем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Способы торможения автомобиля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Тормозной и остановочный путь автомобиля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Действия водителя в критических ситуациях</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Силы, действующие на транспортное средство</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Управление автомобилем в нештатных ситуациях</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Профессиональная надежность водителя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Дистанция и боковой интервал. Организация наблюдения в процессе управления транспортным средством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Влияние дорожных условий на безопасность движения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Безопасное прохождение поворотов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Ремни безопасности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Подушки безопасности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Безопасность пассажиров транспортных средств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Безопасность пешеходов и велосипедистов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Типичные ошибки пешеходов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 xml:space="preserve">Типовые примеры допускаемых нарушений </w:t>
            </w:r>
            <w:hyperlink r:id="rId64" w:history="1">
              <w:r w:rsidRPr="006C7B73">
                <w:rPr>
                  <w:rStyle w:val="a8"/>
                  <w:rFonts w:ascii="Times New Roman" w:hAnsi="Times New Roman" w:cs="Times New Roman"/>
                  <w:b w:val="0"/>
                  <w:color w:val="auto"/>
                </w:rPr>
                <w:t>правил</w:t>
              </w:r>
            </w:hyperlink>
            <w:r w:rsidRPr="004D3617">
              <w:rPr>
                <w:rFonts w:ascii="Times New Roman" w:hAnsi="Times New Roman" w:cs="Times New Roman"/>
              </w:rPr>
              <w:t xml:space="preserve"> дорожного движения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Устройство и техническое обслуживание транспортных средств категории "С"</w:t>
            </w:r>
          </w:p>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как объектов управления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Классификация автомобилей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автомобиля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Кабина, органы управления и контрольно-измерительные приборы, системы пассивной безопасности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двигателя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Кривошипно-шатунный и газораспределительный механизмы двигателя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Система охлаждения двигателя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Предпусковые подогреватели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Система смазки двигателя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Системы питания бензиновых двигателей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Системы питания дизельных двигателей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Системы питания двигателей от газобаллонной установки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Горюче-смазочные материалы и специальные жидкости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Схемы трансмиссии автомобилей с различными приводами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однодискового и двухдискового сцепления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Устройство гидравлического привода сцепления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Устройство пневмогидравлического усилителя привода сцепления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механической коробки переключения передач</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автоматической коробки переключения передач</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Передняя подвеска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Задняя подвеска и задняя тележка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Конструкции и маркировка автомобильных шин</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состав тормозных систем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тормозной системы с пневматическим приводом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тормозной системы с пневмогидравлическим приводом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системы рулевого управления с гидравлическим усилителем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системы рулевого управления с электрическим усилителем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маркировка аккумуляторных батарей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генератора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стартера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бесконтактной и микропроцессорной систем зажигания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и принцип работы, внешних световых приборов и звуковых сигналов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Общее устройство прицепа категории О1</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Виды подвесок, применяемых на прицепах</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Электрооборудование прицепа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Устройство узла сцепки и тягово-сцепного устройства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Контрольный осмотр и ежедневное техническое обслуживание автомобиля и прицепа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282594">
            <w:pPr>
              <w:pStyle w:val="1"/>
              <w:spacing w:before="0" w:after="0"/>
              <w:rPr>
                <w:rFonts w:ascii="Times New Roman" w:hAnsi="Times New Roman" w:cs="Times New Roman"/>
              </w:rPr>
            </w:pPr>
            <w:r w:rsidRPr="004D3617">
              <w:rPr>
                <w:rFonts w:ascii="Times New Roman" w:hAnsi="Times New Roman" w:cs="Times New Roman"/>
              </w:rPr>
              <w:t>Организация и выполнение грузовых перевозок автомобильным транспортом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Организация грузовых перевозок</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Путевой лист и транспортная накладная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282594">
            <w:pPr>
              <w:pStyle w:val="1"/>
              <w:spacing w:before="0" w:after="0"/>
              <w:rPr>
                <w:rFonts w:ascii="Times New Roman" w:hAnsi="Times New Roman" w:cs="Times New Roman"/>
              </w:rPr>
            </w:pPr>
            <w:r w:rsidRPr="004D3617">
              <w:rPr>
                <w:rFonts w:ascii="Times New Roman" w:hAnsi="Times New Roman" w:cs="Times New Roman"/>
              </w:rPr>
              <w:t>Информационные материалы</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282594">
            <w:pPr>
              <w:pStyle w:val="ab"/>
              <w:jc w:val="center"/>
              <w:rPr>
                <w:rFonts w:ascii="Times New Roman" w:hAnsi="Times New Roman" w:cs="Times New Roman"/>
              </w:rPr>
            </w:pPr>
            <w:r w:rsidRPr="004D3617">
              <w:rPr>
                <w:rStyle w:val="a7"/>
                <w:rFonts w:ascii="Times New Roman" w:hAnsi="Times New Roman" w:cs="Times New Roman"/>
              </w:rPr>
              <w:t>Информационный стенд</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E476CB" w:rsidP="006C7B73">
            <w:pPr>
              <w:pStyle w:val="ac"/>
              <w:rPr>
                <w:rFonts w:ascii="Times New Roman" w:hAnsi="Times New Roman" w:cs="Times New Roman"/>
              </w:rPr>
            </w:pPr>
            <w:hyperlink r:id="rId65" w:history="1">
              <w:r w:rsidR="004D3617" w:rsidRPr="00282594">
                <w:rPr>
                  <w:rStyle w:val="a8"/>
                  <w:rFonts w:ascii="Times New Roman" w:hAnsi="Times New Roman" w:cs="Times New Roman"/>
                  <w:b w:val="0"/>
                  <w:color w:val="auto"/>
                </w:rPr>
                <w:t>Закон</w:t>
              </w:r>
            </w:hyperlink>
            <w:r w:rsidR="004D3617" w:rsidRPr="00282594">
              <w:rPr>
                <w:rFonts w:ascii="Times New Roman" w:hAnsi="Times New Roman" w:cs="Times New Roman"/>
                <w:b/>
              </w:rPr>
              <w:t xml:space="preserve"> </w:t>
            </w:r>
            <w:r w:rsidR="004D3617" w:rsidRPr="004D3617">
              <w:rPr>
                <w:rFonts w:ascii="Times New Roman" w:hAnsi="Times New Roman" w:cs="Times New Roman"/>
              </w:rPr>
              <w:t>Российской Федерации от 7 февраля 1992 г. N 2300-1 "О защите прав потребителей" (Собрание законодательства Российской Федерации, 1996, N 3, ст. 140; 2021, N 24, ст. 4188)</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Копия лицензии с соответствующим приложением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Программа профессиональной подготовки водителей транспортных средств категории «С», согласованная с Госавтоинспекцией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Учебный план</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Календарный учебный график (на каждую учебную группу)</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Расписание занятий (на каждую учебную группу)</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График учебного вождения (на каждую учебную группу)</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Схемы учебных маршрутов, утвержденные руководителем организации, осуществляющей образовательную деятельность</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Книга жалоб и предложений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nil"/>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Адрес официального сайта в информационно-телекоммуникационной сети "Интернет</w:t>
            </w:r>
          </w:p>
        </w:tc>
        <w:tc>
          <w:tcPr>
            <w:tcW w:w="1800" w:type="dxa"/>
            <w:tcBorders>
              <w:top w:val="nil"/>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nil"/>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bl>
    <w:p w:rsidR="004D3617" w:rsidRPr="004D3617" w:rsidRDefault="004D3617" w:rsidP="006C7B73">
      <w:pPr>
        <w:spacing w:after="0" w:line="240" w:lineRule="auto"/>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Перечень оборудования по предмету "Первая помощь при дорожно-транспортном происшествии"</w:t>
      </w:r>
    </w:p>
    <w:p w:rsidR="004D3617" w:rsidRPr="004D3617" w:rsidRDefault="004D3617" w:rsidP="006C7B73">
      <w:pPr>
        <w:spacing w:after="0" w:line="240" w:lineRule="auto"/>
        <w:jc w:val="right"/>
        <w:rPr>
          <w:rFonts w:ascii="Times New Roman" w:hAnsi="Times New Roman" w:cs="Times New Roman"/>
          <w:sz w:val="24"/>
          <w:szCs w:val="24"/>
        </w:rPr>
      </w:pPr>
      <w:bookmarkStart w:id="40" w:name="sub_3112"/>
      <w:r w:rsidRPr="004D3617">
        <w:rPr>
          <w:rStyle w:val="a7"/>
          <w:rFonts w:ascii="Times New Roman" w:hAnsi="Times New Roman" w:cs="Times New Roman"/>
          <w:sz w:val="24"/>
          <w:szCs w:val="24"/>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40"/>
        <w:gridCol w:w="1800"/>
        <w:gridCol w:w="1708"/>
      </w:tblGrid>
      <w:tr w:rsidR="004D3617" w:rsidRPr="004D3617" w:rsidTr="004D3617">
        <w:tc>
          <w:tcPr>
            <w:tcW w:w="6840" w:type="dxa"/>
            <w:tcBorders>
              <w:top w:val="single" w:sz="4" w:space="0" w:color="auto"/>
              <w:bottom w:val="single" w:sz="4" w:space="0" w:color="auto"/>
              <w:right w:val="single" w:sz="4" w:space="0" w:color="auto"/>
            </w:tcBorders>
          </w:tcPr>
          <w:bookmarkEnd w:id="40"/>
          <w:p w:rsidR="004D3617" w:rsidRPr="004D3617" w:rsidRDefault="004D3617" w:rsidP="006C7B73">
            <w:pPr>
              <w:pStyle w:val="ab"/>
              <w:jc w:val="left"/>
              <w:rPr>
                <w:rFonts w:ascii="Times New Roman" w:hAnsi="Times New Roman" w:cs="Times New Roman"/>
              </w:rPr>
            </w:pPr>
            <w:r w:rsidRPr="004D3617">
              <w:rPr>
                <w:rFonts w:ascii="Times New Roman" w:hAnsi="Times New Roman" w:cs="Times New Roman"/>
              </w:rPr>
              <w:t>Наименование учебных материалов</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Единица измерения</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Количество</w:t>
            </w:r>
          </w:p>
        </w:tc>
      </w:tr>
      <w:tr w:rsidR="004D3617" w:rsidRPr="004D3617" w:rsidTr="004D3617">
        <w:tc>
          <w:tcPr>
            <w:tcW w:w="10348" w:type="dxa"/>
            <w:gridSpan w:val="3"/>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Оборудование</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Тренажер-манекен взрослого пострадавшего (голова, торс) без контроллера для отработки приемов сердечно-легочной реанимации</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Тренажер-манекен взрослого пострадавшего для отработки приемов удаления инородного тела из верхних дыхательных путей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Расходный материал для тренажеров (запасные лицевые маски, запасные "дыхательные пути", пленки с клапаном для проведения искусственного дыхания)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20</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Мотоциклетный шлем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штука</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10348" w:type="dxa"/>
            <w:gridSpan w:val="3"/>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Расходные материалы</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Аптечка для оказания первой помощи пострадавшим в дорожно-транспортных происшествиях (автомобильная)</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8</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Табельные средства для оказания первой помощи: Устройства для проведения искусственного дыхания: лицевые маски с клапаном различных моделей. Средства для временной остановки кровотечения - жгуты.</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Средства иммобилизации для верхних, нижних конечностей, шейного отдела позвоночника (шины).</w:t>
            </w:r>
          </w:p>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Перевязочные средства (бинты, салфетки, лейкопластырь)</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p>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10348" w:type="dxa"/>
            <w:gridSpan w:val="3"/>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Учебные пособия по первой помощи пострадавшим в дорожно-транспортных происшествиях для водителей</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18</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Учебные фильмы по первой помощи пострадавшим в дорожно-транспортных происшествиях</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10348" w:type="dxa"/>
            <w:gridSpan w:val="3"/>
            <w:tcBorders>
              <w:top w:val="single" w:sz="4" w:space="0" w:color="auto"/>
              <w:bottom w:val="single" w:sz="4" w:space="0" w:color="auto"/>
            </w:tcBorders>
          </w:tcPr>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Технические средства обучения</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Компьютер с соответствующим программным обеспечением</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Мультимедийный проектор</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r w:rsidR="004D3617" w:rsidRPr="004D3617" w:rsidTr="004D3617">
        <w:tc>
          <w:tcPr>
            <w:tcW w:w="6840" w:type="dxa"/>
            <w:tcBorders>
              <w:top w:val="single" w:sz="4" w:space="0" w:color="auto"/>
              <w:bottom w:val="single" w:sz="4" w:space="0" w:color="auto"/>
              <w:right w:val="single" w:sz="4" w:space="0" w:color="auto"/>
            </w:tcBorders>
          </w:tcPr>
          <w:p w:rsidR="004D3617" w:rsidRPr="004D3617" w:rsidRDefault="004D3617" w:rsidP="006C7B73">
            <w:pPr>
              <w:pStyle w:val="ac"/>
              <w:rPr>
                <w:rFonts w:ascii="Times New Roman" w:hAnsi="Times New Roman" w:cs="Times New Roman"/>
              </w:rPr>
            </w:pPr>
            <w:r w:rsidRPr="004D3617">
              <w:rPr>
                <w:rFonts w:ascii="Times New Roman" w:hAnsi="Times New Roman" w:cs="Times New Roman"/>
              </w:rPr>
              <w:t>Экран (электронная доска)</w:t>
            </w:r>
          </w:p>
        </w:tc>
        <w:tc>
          <w:tcPr>
            <w:tcW w:w="1800" w:type="dxa"/>
            <w:tcBorders>
              <w:top w:val="single" w:sz="4" w:space="0" w:color="auto"/>
              <w:left w:val="single" w:sz="4" w:space="0" w:color="auto"/>
              <w:bottom w:val="single" w:sz="4" w:space="0" w:color="auto"/>
              <w:right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комплект</w:t>
            </w:r>
          </w:p>
        </w:tc>
        <w:tc>
          <w:tcPr>
            <w:tcW w:w="1708" w:type="dxa"/>
            <w:tcBorders>
              <w:top w:val="single" w:sz="4" w:space="0" w:color="auto"/>
              <w:left w:val="single" w:sz="4" w:space="0" w:color="auto"/>
              <w:bottom w:val="single" w:sz="4" w:space="0" w:color="auto"/>
            </w:tcBorders>
          </w:tcPr>
          <w:p w:rsidR="004D3617" w:rsidRPr="004D3617" w:rsidRDefault="004D3617" w:rsidP="006C7B73">
            <w:pPr>
              <w:pStyle w:val="ab"/>
              <w:jc w:val="center"/>
              <w:rPr>
                <w:rFonts w:ascii="Times New Roman" w:hAnsi="Times New Roman" w:cs="Times New Roman"/>
              </w:rPr>
            </w:pPr>
            <w:r w:rsidRPr="004D3617">
              <w:rPr>
                <w:rFonts w:ascii="Times New Roman" w:hAnsi="Times New Roman" w:cs="Times New Roman"/>
              </w:rPr>
              <w:t>1</w:t>
            </w:r>
          </w:p>
        </w:tc>
      </w:tr>
    </w:tbl>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bookmarkStart w:id="41" w:name="sub_3600"/>
      <w:r w:rsidRPr="004D3617">
        <w:rPr>
          <w:rFonts w:ascii="Times New Roman" w:hAnsi="Times New Roman" w:cs="Times New Roman"/>
          <w:sz w:val="24"/>
          <w:szCs w:val="24"/>
        </w:rPr>
        <w:t xml:space="preserve">Автодром, автоматизированный автодром и закрытая площадка должны иметь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66" w:history="1">
        <w:r w:rsidRPr="006C7B73">
          <w:rPr>
            <w:rStyle w:val="a8"/>
            <w:rFonts w:ascii="Times New Roman" w:hAnsi="Times New Roman" w:cs="Times New Roman"/>
            <w:b w:val="0"/>
            <w:color w:val="auto"/>
            <w:sz w:val="24"/>
            <w:szCs w:val="24"/>
          </w:rPr>
          <w:t>пункту 2</w:t>
        </w:r>
      </w:hyperlink>
      <w:r w:rsidRPr="004D3617">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w:t>
      </w:r>
      <w:hyperlink r:id="rId67" w:history="1">
        <w:r w:rsidRPr="006C7B73">
          <w:rPr>
            <w:rStyle w:val="a8"/>
            <w:rFonts w:ascii="Times New Roman" w:hAnsi="Times New Roman" w:cs="Times New Roman"/>
            <w:b w:val="0"/>
            <w:color w:val="auto"/>
            <w:sz w:val="24"/>
            <w:szCs w:val="24"/>
          </w:rPr>
          <w:t>постановлением</w:t>
        </w:r>
      </w:hyperlink>
      <w:r w:rsidRPr="004D3617">
        <w:rPr>
          <w:rFonts w:ascii="Times New Roman" w:hAnsi="Times New Roman" w:cs="Times New Roman"/>
          <w:sz w:val="24"/>
          <w:szCs w:val="24"/>
        </w:rPr>
        <w:t xml:space="preserve"> Правительства Российской Федерации от 24 октября 2014 г. № 1097 "О допуске к управлению транспортными средствами" (Собрание законодательства Российской Федерации, 2014, № 44, ст. 6063; 2019, № 52, ст. 7974) (далее - Требования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Размеры и оборудование автодрома, автоматизированного автодрома и закрытой площадки должны обеспечивать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68" w:history="1">
        <w:r w:rsidRPr="006C7B73">
          <w:rPr>
            <w:rStyle w:val="a8"/>
            <w:rFonts w:ascii="Times New Roman" w:hAnsi="Times New Roman" w:cs="Times New Roman"/>
            <w:b w:val="0"/>
            <w:color w:val="auto"/>
            <w:sz w:val="24"/>
            <w:szCs w:val="24"/>
          </w:rPr>
          <w:t>пункту 3</w:t>
        </w:r>
      </w:hyperlink>
      <w:r w:rsidRPr="004D3617">
        <w:rPr>
          <w:rFonts w:ascii="Times New Roman" w:hAnsi="Times New Roman" w:cs="Times New Roman"/>
          <w:sz w:val="24"/>
          <w:szCs w:val="24"/>
        </w:rPr>
        <w:t xml:space="preserve"> Требований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Размеры закрытой площадки или автодрома для первоначального обучения вождению транспортных средств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Зоны испытательных упражнений автодрома, автоматизированного автодрома и закрытой площадки должны иметь однородное асфальто- или цементобетонное покрытие согласно </w:t>
      </w:r>
      <w:hyperlink r:id="rId69" w:history="1">
        <w:r w:rsidRPr="006C7B73">
          <w:rPr>
            <w:rStyle w:val="a8"/>
            <w:rFonts w:ascii="Times New Roman" w:hAnsi="Times New Roman" w:cs="Times New Roman"/>
            <w:b w:val="0"/>
            <w:color w:val="auto"/>
            <w:sz w:val="24"/>
            <w:szCs w:val="24"/>
          </w:rPr>
          <w:t>пункту 5</w:t>
        </w:r>
      </w:hyperlink>
      <w:r w:rsidRPr="006C7B73">
        <w:rPr>
          <w:rFonts w:ascii="Times New Roman" w:hAnsi="Times New Roman" w:cs="Times New Roman"/>
          <w:b/>
          <w:sz w:val="24"/>
          <w:szCs w:val="24"/>
        </w:rPr>
        <w:t xml:space="preserve"> </w:t>
      </w:r>
      <w:r w:rsidRPr="004D3617">
        <w:rPr>
          <w:rFonts w:ascii="Times New Roman" w:hAnsi="Times New Roman" w:cs="Times New Roman"/>
          <w:sz w:val="24"/>
          <w:szCs w:val="24"/>
        </w:rPr>
        <w:t>Требований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Наклонный участок должен иметь продольный уклон в пределах 8 - 16 процентов включительно. Использование колейной эстакады не допускается согласно </w:t>
      </w:r>
      <w:hyperlink r:id="rId70" w:history="1">
        <w:r w:rsidRPr="006C7B73">
          <w:rPr>
            <w:rStyle w:val="a8"/>
            <w:rFonts w:ascii="Times New Roman" w:hAnsi="Times New Roman" w:cs="Times New Roman"/>
            <w:b w:val="0"/>
            <w:color w:val="auto"/>
            <w:sz w:val="24"/>
            <w:szCs w:val="24"/>
          </w:rPr>
          <w:t>пункту 5</w:t>
        </w:r>
      </w:hyperlink>
      <w:r w:rsidRPr="004D3617">
        <w:rPr>
          <w:rFonts w:ascii="Times New Roman" w:hAnsi="Times New Roman" w:cs="Times New Roman"/>
          <w:sz w:val="24"/>
          <w:szCs w:val="24"/>
        </w:rPr>
        <w:t xml:space="preserve"> Требований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На участках, предназначенных для движения транспортных средств, должен быть предусмотрен водоотвод. Проезжая часть горизонтальная с максимальным продольным уклоном не более 100 промилле согласно </w:t>
      </w:r>
      <w:hyperlink r:id="rId71" w:history="1">
        <w:r w:rsidRPr="006C7B73">
          <w:rPr>
            <w:rStyle w:val="a8"/>
            <w:rFonts w:ascii="Times New Roman" w:hAnsi="Times New Roman" w:cs="Times New Roman"/>
            <w:b w:val="0"/>
            <w:color w:val="auto"/>
            <w:sz w:val="24"/>
            <w:szCs w:val="24"/>
          </w:rPr>
          <w:t>пункту 5</w:t>
        </w:r>
      </w:hyperlink>
      <w:r w:rsidRPr="004D3617">
        <w:rPr>
          <w:rFonts w:ascii="Times New Roman" w:hAnsi="Times New Roman" w:cs="Times New Roman"/>
          <w:sz w:val="24"/>
          <w:szCs w:val="24"/>
        </w:rPr>
        <w:t xml:space="preserve"> Требований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Коэффициент сцепления покрытия должен обеспечивать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72" w:history="1">
        <w:r w:rsidRPr="006C7B73">
          <w:rPr>
            <w:rStyle w:val="a8"/>
            <w:rFonts w:ascii="Times New Roman" w:hAnsi="Times New Roman" w:cs="Times New Roman"/>
            <w:b w:val="0"/>
            <w:color w:val="auto"/>
            <w:sz w:val="24"/>
            <w:szCs w:val="24"/>
          </w:rPr>
          <w:t>пункту 5</w:t>
        </w:r>
      </w:hyperlink>
      <w:r w:rsidRPr="004D3617">
        <w:rPr>
          <w:rFonts w:ascii="Times New Roman" w:hAnsi="Times New Roman" w:cs="Times New Roman"/>
          <w:sz w:val="24"/>
          <w:szCs w:val="24"/>
        </w:rPr>
        <w:t xml:space="preserve"> Требований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Коэффициент сцепления колеса автомобиля с покрытием должен быть не менее 0,3 при его измерении измерительным колесом стандартным с покрышкой с протектором без рисунка в соответствии с </w:t>
      </w:r>
      <w:hyperlink r:id="rId73" w:history="1">
        <w:r w:rsidRPr="006C7B73">
          <w:rPr>
            <w:rStyle w:val="a8"/>
            <w:rFonts w:ascii="Times New Roman" w:hAnsi="Times New Roman" w:cs="Times New Roman"/>
            <w:b w:val="0"/>
            <w:color w:val="auto"/>
            <w:sz w:val="24"/>
            <w:szCs w:val="24"/>
          </w:rPr>
          <w:t>пунктом 5.2.2</w:t>
        </w:r>
      </w:hyperlink>
      <w:r w:rsidRPr="004D3617">
        <w:rPr>
          <w:rFonts w:ascii="Times New Roman" w:hAnsi="Times New Roman" w:cs="Times New Roman"/>
          <w:sz w:val="24"/>
          <w:szCs w:val="24"/>
        </w:rPr>
        <w:t xml:space="preserve">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Р 50597-2017, утвержденного </w:t>
      </w:r>
      <w:hyperlink r:id="rId74" w:history="1">
        <w:r w:rsidRPr="006C7B73">
          <w:rPr>
            <w:rStyle w:val="a8"/>
            <w:rFonts w:ascii="Times New Roman" w:hAnsi="Times New Roman" w:cs="Times New Roman"/>
            <w:b w:val="0"/>
            <w:color w:val="auto"/>
            <w:sz w:val="24"/>
            <w:szCs w:val="24"/>
          </w:rPr>
          <w:t>приказом</w:t>
        </w:r>
      </w:hyperlink>
      <w:r w:rsidRPr="004D3617">
        <w:rPr>
          <w:rFonts w:ascii="Times New Roman" w:hAnsi="Times New Roman" w:cs="Times New Roman"/>
          <w:sz w:val="24"/>
          <w:szCs w:val="24"/>
        </w:rPr>
        <w:t xml:space="preserve"> Федерального агентства по техническому регулированию и метрологии от 26 сентября 2017 г. № 1245-ст (М., Стандартинформ, 2017).</w:t>
      </w:r>
    </w:p>
    <w:p w:rsid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При снижении естественной освещенности до 20 люксов должны использоваться наружные осветительные установки согласно</w:t>
      </w:r>
      <w:r w:rsidRPr="004D3617">
        <w:rPr>
          <w:rFonts w:ascii="Times New Roman" w:hAnsi="Times New Roman" w:cs="Times New Roman"/>
          <w:b/>
          <w:sz w:val="24"/>
          <w:szCs w:val="24"/>
        </w:rPr>
        <w:t xml:space="preserve"> </w:t>
      </w:r>
      <w:hyperlink r:id="rId75" w:history="1">
        <w:r w:rsidRPr="006C7B73">
          <w:rPr>
            <w:rStyle w:val="a8"/>
            <w:rFonts w:ascii="Times New Roman" w:hAnsi="Times New Roman" w:cs="Times New Roman"/>
            <w:b w:val="0"/>
            <w:color w:val="auto"/>
            <w:sz w:val="24"/>
            <w:szCs w:val="24"/>
          </w:rPr>
          <w:t>пункту 5</w:t>
        </w:r>
      </w:hyperlink>
      <w:r w:rsidRPr="004D3617">
        <w:rPr>
          <w:rFonts w:ascii="Times New Roman" w:hAnsi="Times New Roman" w:cs="Times New Roman"/>
          <w:sz w:val="24"/>
          <w:szCs w:val="24"/>
        </w:rPr>
        <w:t xml:space="preserve"> Требований к техническим средствам контроля.</w:t>
      </w:r>
    </w:p>
    <w:p w:rsidR="00A04CA8" w:rsidRPr="00A04CA8" w:rsidRDefault="00A04CA8" w:rsidP="00A04CA8">
      <w:pPr>
        <w:spacing w:after="0" w:line="240" w:lineRule="auto"/>
        <w:ind w:firstLine="709"/>
        <w:jc w:val="both"/>
        <w:rPr>
          <w:rFonts w:ascii="Times New Roman" w:hAnsi="Times New Roman" w:cs="Times New Roman"/>
          <w:sz w:val="24"/>
          <w:szCs w:val="24"/>
        </w:rPr>
      </w:pPr>
      <w:r w:rsidRPr="00A04CA8">
        <w:rPr>
          <w:rFonts w:ascii="Times New Roman" w:hAnsi="Times New Roman" w:cs="Times New Roman"/>
          <w:sz w:val="24"/>
          <w:szCs w:val="24"/>
        </w:rPr>
        <w:t xml:space="preserve">Автоматизированные автодромы должны быть оборудованы техническими средствами, позволяющими обеспечивать взаимодействие с транспортными средствами, используемыми для обучения вождению и проведения квалификационного экзамена, и осуществлять в автоматизированном режиме контроль, оценку и хранение результатов выполнения кандидатами в водители каждого испытательного упражнения и квалификационного экзамена в целом согласно </w:t>
      </w:r>
      <w:hyperlink r:id="rId76" w:history="1">
        <w:r w:rsidRPr="00A04CA8">
          <w:rPr>
            <w:rStyle w:val="a8"/>
            <w:rFonts w:ascii="Times New Roman" w:hAnsi="Times New Roman" w:cs="Times New Roman"/>
            <w:b w:val="0"/>
            <w:color w:val="auto"/>
            <w:sz w:val="24"/>
            <w:szCs w:val="24"/>
          </w:rPr>
          <w:t>пункту</w:t>
        </w:r>
        <w:r w:rsidRPr="00A04CA8">
          <w:rPr>
            <w:rStyle w:val="a8"/>
            <w:rFonts w:ascii="Times New Roman" w:hAnsi="Times New Roman" w:cs="Times New Roman"/>
            <w:sz w:val="24"/>
            <w:szCs w:val="24"/>
          </w:rPr>
          <w:t> </w:t>
        </w:r>
        <w:r w:rsidRPr="00A04CA8">
          <w:rPr>
            <w:rStyle w:val="a8"/>
            <w:rFonts w:ascii="Times New Roman" w:hAnsi="Times New Roman" w:cs="Times New Roman"/>
            <w:b w:val="0"/>
            <w:color w:val="auto"/>
            <w:sz w:val="24"/>
            <w:szCs w:val="24"/>
          </w:rPr>
          <w:t>7</w:t>
        </w:r>
      </w:hyperlink>
      <w:r w:rsidRPr="00A04CA8">
        <w:rPr>
          <w:rFonts w:ascii="Times New Roman" w:hAnsi="Times New Roman" w:cs="Times New Roman"/>
          <w:sz w:val="24"/>
          <w:szCs w:val="24"/>
        </w:rPr>
        <w:t xml:space="preserve"> Требований к техническим средствам контроля.</w:t>
      </w:r>
    </w:p>
    <w:p w:rsidR="00A04CA8" w:rsidRPr="00A04CA8" w:rsidRDefault="00A04CA8" w:rsidP="00A04CA8">
      <w:pPr>
        <w:spacing w:after="0" w:line="240" w:lineRule="auto"/>
        <w:ind w:firstLine="709"/>
        <w:jc w:val="both"/>
        <w:rPr>
          <w:rFonts w:ascii="Times New Roman" w:hAnsi="Times New Roman" w:cs="Times New Roman"/>
          <w:sz w:val="24"/>
          <w:szCs w:val="24"/>
        </w:rPr>
      </w:pPr>
      <w:r w:rsidRPr="00A04CA8">
        <w:rPr>
          <w:rFonts w:ascii="Times New Roman" w:hAnsi="Times New Roman" w:cs="Times New Roman"/>
          <w:sz w:val="24"/>
          <w:szCs w:val="24"/>
        </w:rPr>
        <w:t xml:space="preserve">Размеры автоматизированного автодрома должны обеспечивать возможность размещения на нем всех зон испытательных упражнений с учетом габаритных параметров и радиусов поворота используемых для проведения квалификационного экзамена транспортных средств, размеров предстартовой и послефинишной зон, зон выполнения испытательных упражнений и участков движения между ними, а также технологических зон для размещения диспетчерского пункта, элементов автоматизированной системы, технических средств организации дорожного движения и установок наружного освещения согласно </w:t>
      </w:r>
      <w:hyperlink r:id="rId77" w:history="1">
        <w:r w:rsidRPr="00A04CA8">
          <w:rPr>
            <w:rStyle w:val="a8"/>
            <w:rFonts w:ascii="Times New Roman" w:hAnsi="Times New Roman" w:cs="Times New Roman"/>
            <w:b w:val="0"/>
            <w:color w:val="auto"/>
            <w:sz w:val="24"/>
            <w:szCs w:val="24"/>
          </w:rPr>
          <w:t>пункту 8</w:t>
        </w:r>
      </w:hyperlink>
      <w:r w:rsidRPr="00A04CA8">
        <w:rPr>
          <w:rFonts w:ascii="Times New Roman" w:hAnsi="Times New Roman" w:cs="Times New Roman"/>
          <w:sz w:val="24"/>
          <w:szCs w:val="24"/>
        </w:rPr>
        <w:t xml:space="preserve"> Требований к техническим средствам контроля.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Условия реализации Программы соответствуют требованиям к учебно-материальной базе АНО ДПО «АВ «ЗР».</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Оценка состояния учебно-материальной базы по результатам самообследования АНО ДПО «АВ «ЗР» размещена на официальном сайте образовательной организации в информационно-телекоммуникационной сети «Интернет».</w:t>
      </w:r>
    </w:p>
    <w:p w:rsidR="006C7B73" w:rsidRDefault="006C7B73" w:rsidP="004D3617">
      <w:pPr>
        <w:pStyle w:val="1"/>
        <w:spacing w:before="0" w:after="0"/>
        <w:ind w:firstLine="709"/>
        <w:jc w:val="both"/>
        <w:rPr>
          <w:rFonts w:ascii="Times New Roman" w:hAnsi="Times New Roman" w:cs="Times New Roman"/>
        </w:rPr>
      </w:pPr>
    </w:p>
    <w:p w:rsidR="004D3617" w:rsidRPr="004D3617" w:rsidRDefault="004D3617" w:rsidP="006C7B73">
      <w:pPr>
        <w:pStyle w:val="1"/>
        <w:spacing w:before="0" w:after="0"/>
        <w:rPr>
          <w:rFonts w:ascii="Times New Roman" w:hAnsi="Times New Roman" w:cs="Times New Roman"/>
        </w:rPr>
      </w:pPr>
      <w:r w:rsidRPr="004D3617">
        <w:rPr>
          <w:rFonts w:ascii="Times New Roman" w:hAnsi="Times New Roman" w:cs="Times New Roman"/>
        </w:rPr>
        <w:t>VI. Система оценки результатов освоения Программы</w:t>
      </w:r>
    </w:p>
    <w:bookmarkEnd w:id="41"/>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определены директором АНО ДПО «АВ «ЗР».</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К проведению квалификационного экзамена привлекаются представители работодателей, их объединений согласно </w:t>
      </w:r>
      <w:hyperlink r:id="rId78" w:history="1">
        <w:r w:rsidRPr="006C7B73">
          <w:rPr>
            <w:rStyle w:val="a8"/>
            <w:rFonts w:ascii="Times New Roman" w:hAnsi="Times New Roman" w:cs="Times New Roman"/>
            <w:b w:val="0"/>
            <w:color w:val="auto"/>
            <w:sz w:val="24"/>
            <w:szCs w:val="24"/>
          </w:rPr>
          <w:t>статье 74</w:t>
        </w:r>
      </w:hyperlink>
      <w:r w:rsidRPr="004D3617">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законодательства Российской Федерации в сфере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"Устройство и техническое обслуживание транспортных средств категории "С" как объектов управления";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"Основы управления транспортными средствами категории "С";</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"Организация и выполнение грузовых перевозок автомобильным транспортом".</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директором АНО ДПО «АВ ЗР».</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осуществляется проверка навыков управления транспортным средством категории "С" в условиях дорожного движения.</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79" w:history="1">
        <w:r w:rsidRPr="006C7B73">
          <w:rPr>
            <w:rStyle w:val="a8"/>
            <w:rFonts w:ascii="Times New Roman" w:hAnsi="Times New Roman" w:cs="Times New Roman"/>
            <w:b w:val="0"/>
            <w:color w:val="auto"/>
            <w:sz w:val="24"/>
            <w:szCs w:val="24"/>
          </w:rPr>
          <w:t>пункту 2 части 10 статьи 60</w:t>
        </w:r>
      </w:hyperlink>
      <w:r w:rsidRPr="004D3617">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осуществляются АНО ДПО «АВ «ЗР».</w:t>
      </w:r>
    </w:p>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6C7B73">
      <w:pPr>
        <w:pStyle w:val="1"/>
        <w:spacing w:before="0" w:after="0"/>
        <w:rPr>
          <w:rFonts w:ascii="Times New Roman" w:hAnsi="Times New Roman" w:cs="Times New Roman"/>
        </w:rPr>
      </w:pPr>
      <w:bookmarkStart w:id="42" w:name="sub_3700"/>
      <w:r w:rsidRPr="004D3617">
        <w:rPr>
          <w:rFonts w:ascii="Times New Roman" w:hAnsi="Times New Roman" w:cs="Times New Roman"/>
        </w:rPr>
        <w:t>VII. Учебно-методические материалы, обеспечивающие реализацию Примерной программы</w:t>
      </w:r>
    </w:p>
    <w:bookmarkEnd w:id="42"/>
    <w:p w:rsidR="004D3617" w:rsidRPr="004D3617" w:rsidRDefault="004D3617" w:rsidP="004D3617">
      <w:pPr>
        <w:spacing w:after="0" w:line="240" w:lineRule="auto"/>
        <w:ind w:firstLine="709"/>
        <w:jc w:val="both"/>
        <w:rPr>
          <w:rFonts w:ascii="Times New Roman" w:hAnsi="Times New Roman" w:cs="Times New Roman"/>
          <w:sz w:val="24"/>
          <w:szCs w:val="24"/>
        </w:rPr>
      </w:pP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Учебно-методические материалы представлены:</w:t>
      </w:r>
    </w:p>
    <w:p w:rsidR="004D3617" w:rsidRPr="004D3617" w:rsidRDefault="004D3617" w:rsidP="004D3617">
      <w:pPr>
        <w:pStyle w:val="ConsPlusNormal"/>
        <w:ind w:firstLine="709"/>
        <w:jc w:val="both"/>
        <w:rPr>
          <w:rFonts w:ascii="Times New Roman" w:hAnsi="Times New Roman" w:cs="Times New Roman"/>
          <w:sz w:val="24"/>
          <w:szCs w:val="24"/>
        </w:rPr>
      </w:pPr>
      <w:r w:rsidRPr="004D3617">
        <w:rPr>
          <w:rFonts w:ascii="Times New Roman" w:hAnsi="Times New Roman" w:cs="Times New Roman"/>
          <w:sz w:val="24"/>
          <w:szCs w:val="24"/>
        </w:rPr>
        <w:t>примерной программой профессиональной подготовки водителей транспортных средств категории "С", утвержденной в установленном порядке;</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программой профессиональной подготовки водителей транспортных средств категории «С», согласованной с Госавтоинспекцией и утвержденной директором АНО ДПО «АВ «ЗР» ;</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методическими рекомендациями по организации образовательного процесса, утвержденными директором АНО ДПО «АВ «ЗР»;</w:t>
      </w:r>
    </w:p>
    <w:p w:rsidR="004D3617" w:rsidRPr="004D3617" w:rsidRDefault="004D3617" w:rsidP="004D3617">
      <w:pPr>
        <w:spacing w:after="0" w:line="240" w:lineRule="auto"/>
        <w:ind w:firstLine="709"/>
        <w:jc w:val="both"/>
        <w:rPr>
          <w:rFonts w:ascii="Times New Roman" w:hAnsi="Times New Roman" w:cs="Times New Roman"/>
          <w:sz w:val="24"/>
          <w:szCs w:val="24"/>
        </w:rPr>
      </w:pPr>
      <w:r w:rsidRPr="004D3617">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АНО ДПО «АВ «ЗР».</w:t>
      </w:r>
    </w:p>
    <w:sectPr w:rsidR="004D3617" w:rsidRPr="004D3617" w:rsidSect="004D3617">
      <w:footerReference w:type="default" r:id="rId80"/>
      <w:pgSz w:w="11906" w:h="16838"/>
      <w:pgMar w:top="567" w:right="707"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DB6" w:rsidRDefault="00420DB6" w:rsidP="004D3617">
      <w:pPr>
        <w:spacing w:after="0" w:line="240" w:lineRule="auto"/>
      </w:pPr>
      <w:r>
        <w:separator/>
      </w:r>
    </w:p>
  </w:endnote>
  <w:endnote w:type="continuationSeparator" w:id="1">
    <w:p w:rsidR="00420DB6" w:rsidRDefault="00420DB6" w:rsidP="004D36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108"/>
      <w:docPartObj>
        <w:docPartGallery w:val="Page Numbers (Bottom of Page)"/>
        <w:docPartUnique/>
      </w:docPartObj>
    </w:sdtPr>
    <w:sdtContent>
      <w:p w:rsidR="00202906" w:rsidRDefault="00E476CB">
        <w:pPr>
          <w:pStyle w:val="a5"/>
          <w:jc w:val="center"/>
        </w:pPr>
        <w:fldSimple w:instr=" PAGE   \* MERGEFORMAT ">
          <w:r w:rsidR="00292A92">
            <w:rPr>
              <w:noProof/>
            </w:rPr>
            <w:t>21</w:t>
          </w:r>
        </w:fldSimple>
      </w:p>
    </w:sdtContent>
  </w:sdt>
  <w:p w:rsidR="00202906" w:rsidRDefault="0020290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DB6" w:rsidRDefault="00420DB6" w:rsidP="004D3617">
      <w:pPr>
        <w:spacing w:after="0" w:line="240" w:lineRule="auto"/>
      </w:pPr>
      <w:r>
        <w:separator/>
      </w:r>
    </w:p>
  </w:footnote>
  <w:footnote w:type="continuationSeparator" w:id="1">
    <w:p w:rsidR="00420DB6" w:rsidRDefault="00420DB6" w:rsidP="004D361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D3617"/>
    <w:rsid w:val="00061E1C"/>
    <w:rsid w:val="00091A1F"/>
    <w:rsid w:val="000A5F20"/>
    <w:rsid w:val="000E732D"/>
    <w:rsid w:val="00202906"/>
    <w:rsid w:val="00282594"/>
    <w:rsid w:val="00292A92"/>
    <w:rsid w:val="00420DB6"/>
    <w:rsid w:val="004D3617"/>
    <w:rsid w:val="00553E89"/>
    <w:rsid w:val="00581A1F"/>
    <w:rsid w:val="006C7B73"/>
    <w:rsid w:val="00761D88"/>
    <w:rsid w:val="00867A46"/>
    <w:rsid w:val="00992172"/>
    <w:rsid w:val="009B6A7B"/>
    <w:rsid w:val="00A04CA8"/>
    <w:rsid w:val="00AB34E6"/>
    <w:rsid w:val="00D840F9"/>
    <w:rsid w:val="00E476CB"/>
    <w:rsid w:val="00F03283"/>
    <w:rsid w:val="00FA15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1C"/>
  </w:style>
  <w:style w:type="paragraph" w:styleId="1">
    <w:name w:val="heading 1"/>
    <w:basedOn w:val="a"/>
    <w:next w:val="a"/>
    <w:link w:val="10"/>
    <w:uiPriority w:val="99"/>
    <w:qFormat/>
    <w:rsid w:val="004D3617"/>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D361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D3617"/>
  </w:style>
  <w:style w:type="paragraph" w:styleId="a5">
    <w:name w:val="footer"/>
    <w:basedOn w:val="a"/>
    <w:link w:val="a6"/>
    <w:uiPriority w:val="99"/>
    <w:unhideWhenUsed/>
    <w:rsid w:val="004D361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3617"/>
  </w:style>
  <w:style w:type="character" w:customStyle="1" w:styleId="10">
    <w:name w:val="Заголовок 1 Знак"/>
    <w:basedOn w:val="a0"/>
    <w:link w:val="1"/>
    <w:uiPriority w:val="99"/>
    <w:rsid w:val="004D3617"/>
    <w:rPr>
      <w:rFonts w:ascii="Times New Roman CYR" w:hAnsi="Times New Roman CYR" w:cs="Times New Roman CYR"/>
      <w:b/>
      <w:bCs/>
      <w:color w:val="26282F"/>
      <w:sz w:val="24"/>
      <w:szCs w:val="24"/>
    </w:rPr>
  </w:style>
  <w:style w:type="character" w:customStyle="1" w:styleId="a7">
    <w:name w:val="Цветовое выделение"/>
    <w:uiPriority w:val="99"/>
    <w:rsid w:val="004D3617"/>
    <w:rPr>
      <w:b/>
      <w:bCs/>
      <w:color w:val="26282F"/>
    </w:rPr>
  </w:style>
  <w:style w:type="character" w:customStyle="1" w:styleId="a8">
    <w:name w:val="Гипертекстовая ссылка"/>
    <w:basedOn w:val="a7"/>
    <w:uiPriority w:val="99"/>
    <w:rsid w:val="004D3617"/>
    <w:rPr>
      <w:color w:val="106BBE"/>
    </w:rPr>
  </w:style>
  <w:style w:type="paragraph" w:customStyle="1" w:styleId="a9">
    <w:name w:val="Текст (справка)"/>
    <w:basedOn w:val="a"/>
    <w:next w:val="a"/>
    <w:uiPriority w:val="99"/>
    <w:rsid w:val="004D3617"/>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a">
    <w:name w:val="Комментарий"/>
    <w:basedOn w:val="a9"/>
    <w:next w:val="a"/>
    <w:uiPriority w:val="99"/>
    <w:rsid w:val="004D3617"/>
    <w:pPr>
      <w:spacing w:before="75"/>
      <w:ind w:right="0"/>
      <w:jc w:val="both"/>
    </w:pPr>
    <w:rPr>
      <w:color w:val="353842"/>
    </w:rPr>
  </w:style>
  <w:style w:type="paragraph" w:customStyle="1" w:styleId="ab">
    <w:name w:val="Нормальный (таблица)"/>
    <w:basedOn w:val="a"/>
    <w:next w:val="a"/>
    <w:uiPriority w:val="99"/>
    <w:rsid w:val="004D3617"/>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c">
    <w:name w:val="Прижатый влево"/>
    <w:basedOn w:val="a"/>
    <w:next w:val="a"/>
    <w:uiPriority w:val="99"/>
    <w:rsid w:val="004D3617"/>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d">
    <w:name w:val="Цветовое выделение для Текст"/>
    <w:uiPriority w:val="99"/>
    <w:rsid w:val="004D3617"/>
    <w:rPr>
      <w:rFonts w:ascii="Times New Roman CYR" w:hAnsi="Times New Roman CYR" w:cs="Times New Roman CYR"/>
    </w:rPr>
  </w:style>
  <w:style w:type="table" w:styleId="ae">
    <w:name w:val="Table Grid"/>
    <w:basedOn w:val="a1"/>
    <w:uiPriority w:val="59"/>
    <w:rsid w:val="004D36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4D361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4626872/0" TargetMode="External"/><Relationship Id="rId18" Type="http://schemas.openxmlformats.org/officeDocument/2006/relationships/hyperlink" Target="http://internet.garant.ru/document/redirect/74680208/1053" TargetMode="External"/><Relationship Id="rId26" Type="http://schemas.openxmlformats.org/officeDocument/2006/relationships/hyperlink" Target="http://internet.garant.ru/document/redirect/10105643/4" TargetMode="External"/><Relationship Id="rId39" Type="http://schemas.openxmlformats.org/officeDocument/2006/relationships/hyperlink" Target="http://internet.garant.ru/document/redirect/12125268/5" TargetMode="External"/><Relationship Id="rId21" Type="http://schemas.openxmlformats.org/officeDocument/2006/relationships/hyperlink" Target="http://internet.garant.ru/document/redirect/10105643/4" TargetMode="External"/><Relationship Id="rId34" Type="http://schemas.openxmlformats.org/officeDocument/2006/relationships/hyperlink" Target="http://internet.garant.ru/document/redirect/1305770/1000" TargetMode="External"/><Relationship Id="rId42" Type="http://schemas.openxmlformats.org/officeDocument/2006/relationships/hyperlink" Target="http://internet.garant.ru/document/redirect/10105643/2001" TargetMode="External"/><Relationship Id="rId47" Type="http://schemas.openxmlformats.org/officeDocument/2006/relationships/image" Target="media/image4.emf"/><Relationship Id="rId50" Type="http://schemas.openxmlformats.org/officeDocument/2006/relationships/hyperlink" Target="http://internet.garant.ru/document/redirect/72079816/0" TargetMode="External"/><Relationship Id="rId55" Type="http://schemas.openxmlformats.org/officeDocument/2006/relationships/hyperlink" Target="http://internet.garant.ru/document/redirect/72079816/1000" TargetMode="External"/><Relationship Id="rId63" Type="http://schemas.openxmlformats.org/officeDocument/2006/relationships/hyperlink" Target="http://internet.garant.ru/document/redirect/10105643/4" TargetMode="External"/><Relationship Id="rId68" Type="http://schemas.openxmlformats.org/officeDocument/2006/relationships/hyperlink" Target="http://internet.garant.ru/document/redirect/70774562/11103" TargetMode="External"/><Relationship Id="rId76" Type="http://schemas.openxmlformats.org/officeDocument/2006/relationships/hyperlink" Target="http://internet.garant.ru/document/redirect/70774562/11107" TargetMode="External"/><Relationship Id="rId7" Type="http://schemas.openxmlformats.org/officeDocument/2006/relationships/image" Target="media/image1.jpeg"/><Relationship Id="rId71" Type="http://schemas.openxmlformats.org/officeDocument/2006/relationships/hyperlink" Target="http://internet.garant.ru/document/redirect/70774562/11105" TargetMode="External"/><Relationship Id="rId2" Type="http://schemas.openxmlformats.org/officeDocument/2006/relationships/styles" Target="styles.xml"/><Relationship Id="rId16" Type="http://schemas.openxmlformats.org/officeDocument/2006/relationships/hyperlink" Target="http://internet.garant.ru/document/redirect/70291362/108165" TargetMode="External"/><Relationship Id="rId29" Type="http://schemas.openxmlformats.org/officeDocument/2006/relationships/hyperlink" Target="http://internet.garant.ru/document/redirect/10164072/3" TargetMode="External"/><Relationship Id="rId11" Type="http://schemas.openxmlformats.org/officeDocument/2006/relationships/hyperlink" Target="http://internet.garant.ru/document/redirect/70494178/0" TargetMode="External"/><Relationship Id="rId24" Type="http://schemas.openxmlformats.org/officeDocument/2006/relationships/hyperlink" Target="http://internet.garant.ru/document/redirect/1305770/1000" TargetMode="External"/><Relationship Id="rId32" Type="http://schemas.openxmlformats.org/officeDocument/2006/relationships/hyperlink" Target="http://internet.garant.ru/document/redirect/70178292/2000" TargetMode="External"/><Relationship Id="rId37" Type="http://schemas.openxmlformats.org/officeDocument/2006/relationships/hyperlink" Target="http://internet.garant.ru/document/redirect/1305770/1000" TargetMode="External"/><Relationship Id="rId40" Type="http://schemas.openxmlformats.org/officeDocument/2006/relationships/hyperlink" Target="http://internet.garant.ru/document/redirect/1305770/1000" TargetMode="External"/><Relationship Id="rId45" Type="http://schemas.openxmlformats.org/officeDocument/2006/relationships/image" Target="media/image2.png"/><Relationship Id="rId53" Type="http://schemas.openxmlformats.org/officeDocument/2006/relationships/hyperlink" Target="http://internet.garant.ru/document/redirect/55171672/1000" TargetMode="External"/><Relationship Id="rId58" Type="http://schemas.openxmlformats.org/officeDocument/2006/relationships/hyperlink" Target="http://internet.garant.ru/document/redirect/1305770/0" TargetMode="External"/><Relationship Id="rId66" Type="http://schemas.openxmlformats.org/officeDocument/2006/relationships/hyperlink" Target="http://internet.garant.ru/document/redirect/70774562/11102" TargetMode="External"/><Relationship Id="rId74" Type="http://schemas.openxmlformats.org/officeDocument/2006/relationships/hyperlink" Target="http://internet.garant.ru/document/redirect/71820718/0" TargetMode="External"/><Relationship Id="rId79" Type="http://schemas.openxmlformats.org/officeDocument/2006/relationships/hyperlink" Target="http://internet.garant.ru/document/redirect/70291362/108735" TargetMode="External"/><Relationship Id="rId5" Type="http://schemas.openxmlformats.org/officeDocument/2006/relationships/footnotes" Target="footnotes.xml"/><Relationship Id="rId61" Type="http://schemas.openxmlformats.org/officeDocument/2006/relationships/hyperlink" Target="http://internet.garant.ru/document/redirect/1305770/2005" TargetMode="External"/><Relationship Id="rId82" Type="http://schemas.openxmlformats.org/officeDocument/2006/relationships/theme" Target="theme/theme1.xml"/><Relationship Id="rId10" Type="http://schemas.openxmlformats.org/officeDocument/2006/relationships/hyperlink" Target="http://internet.garant.ru/document/redirect/70494178/1002" TargetMode="External"/><Relationship Id="rId19" Type="http://schemas.openxmlformats.org/officeDocument/2006/relationships/hyperlink" Target="http://internet.garant.ru/document/redirect/74680208/0" TargetMode="External"/><Relationship Id="rId31" Type="http://schemas.openxmlformats.org/officeDocument/2006/relationships/hyperlink" Target="http://internet.garant.ru/document/redirect/70178292/1000" TargetMode="External"/><Relationship Id="rId44" Type="http://schemas.openxmlformats.org/officeDocument/2006/relationships/hyperlink" Target="http://internet.garant.ru/document/redirect/12111975/0" TargetMode="External"/><Relationship Id="rId52" Type="http://schemas.openxmlformats.org/officeDocument/2006/relationships/hyperlink" Target="http://internet.garant.ru/document/redirect/199499/1000" TargetMode="External"/><Relationship Id="rId60" Type="http://schemas.openxmlformats.org/officeDocument/2006/relationships/image" Target="media/image6.emf"/><Relationship Id="rId65" Type="http://schemas.openxmlformats.org/officeDocument/2006/relationships/hyperlink" Target="http://internet.garant.ru/document/redirect/10106035/0" TargetMode="External"/><Relationship Id="rId73" Type="http://schemas.openxmlformats.org/officeDocument/2006/relationships/hyperlink" Target="http://internet.garant.ru/document/redirect/71863360/522" TargetMode="External"/><Relationship Id="rId78" Type="http://schemas.openxmlformats.org/officeDocument/2006/relationships/hyperlink" Target="http://internet.garant.ru/document/redirect/70291362/74"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document/redirect/70291362/108164" TargetMode="External"/><Relationship Id="rId14" Type="http://schemas.openxmlformats.org/officeDocument/2006/relationships/hyperlink" Target="http://internet.garant.ru/document/redirect/74938765/1000" TargetMode="External"/><Relationship Id="rId22" Type="http://schemas.openxmlformats.org/officeDocument/2006/relationships/hyperlink" Target="http://internet.garant.ru/document/redirect/1305770/1000" TargetMode="External"/><Relationship Id="rId27" Type="http://schemas.openxmlformats.org/officeDocument/2006/relationships/hyperlink" Target="http://internet.garant.ru/document/redirect/10108000/1" TargetMode="External"/><Relationship Id="rId30" Type="http://schemas.openxmlformats.org/officeDocument/2006/relationships/hyperlink" Target="http://internet.garant.ru/document/redirect/1305770/1000" TargetMode="External"/><Relationship Id="rId35" Type="http://schemas.openxmlformats.org/officeDocument/2006/relationships/hyperlink" Target="http://internet.garant.ru/document/redirect/10105643/4" TargetMode="External"/><Relationship Id="rId43" Type="http://schemas.openxmlformats.org/officeDocument/2006/relationships/hyperlink" Target="http://internet.garant.ru/document/redirect/12111975/1102" TargetMode="External"/><Relationship Id="rId48" Type="http://schemas.openxmlformats.org/officeDocument/2006/relationships/hyperlink" Target="http://internet.garant.ru/document/redirect/1305770/1000" TargetMode="External"/><Relationship Id="rId56" Type="http://schemas.openxmlformats.org/officeDocument/2006/relationships/hyperlink" Target="http://internet.garant.ru/document/redirect/72079816/0" TargetMode="External"/><Relationship Id="rId64" Type="http://schemas.openxmlformats.org/officeDocument/2006/relationships/hyperlink" Target="http://internet.garant.ru/document/redirect/1305770/1000" TargetMode="External"/><Relationship Id="rId69" Type="http://schemas.openxmlformats.org/officeDocument/2006/relationships/hyperlink" Target="http://internet.garant.ru/document/redirect/70774562/11105" TargetMode="External"/><Relationship Id="rId77" Type="http://schemas.openxmlformats.org/officeDocument/2006/relationships/hyperlink" Target="http://internet.garant.ru/document/redirect/70774562/11108" TargetMode="External"/><Relationship Id="rId8" Type="http://schemas.openxmlformats.org/officeDocument/2006/relationships/hyperlink" Target="http://internet.garant.ru/document/redirect/10105643/0" TargetMode="External"/><Relationship Id="rId51" Type="http://schemas.openxmlformats.org/officeDocument/2006/relationships/hyperlink" Target="http://internet.garant.ru/document/redirect/57746200/0" TargetMode="External"/><Relationship Id="rId72" Type="http://schemas.openxmlformats.org/officeDocument/2006/relationships/hyperlink" Target="http://internet.garant.ru/document/redirect/70774562/11105" TargetMode="External"/><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internet.garant.ru/document/redirect/74626872/1000" TargetMode="External"/><Relationship Id="rId17" Type="http://schemas.openxmlformats.org/officeDocument/2006/relationships/hyperlink" Target="http://internet.garant.ru/document/redirect/70291362/108169" TargetMode="External"/><Relationship Id="rId25" Type="http://schemas.openxmlformats.org/officeDocument/2006/relationships/hyperlink" Target="http://internet.garant.ru/document/redirect/12125350/2" TargetMode="External"/><Relationship Id="rId33" Type="http://schemas.openxmlformats.org/officeDocument/2006/relationships/hyperlink" Target="http://internet.garant.ru/document/redirect/12125268/5" TargetMode="External"/><Relationship Id="rId38" Type="http://schemas.openxmlformats.org/officeDocument/2006/relationships/hyperlink" Target="http://internet.garant.ru/document/redirect/1305770/1000" TargetMode="External"/><Relationship Id="rId46" Type="http://schemas.openxmlformats.org/officeDocument/2006/relationships/image" Target="media/image3.emf"/><Relationship Id="rId59" Type="http://schemas.openxmlformats.org/officeDocument/2006/relationships/image" Target="media/image5.png"/><Relationship Id="rId67" Type="http://schemas.openxmlformats.org/officeDocument/2006/relationships/hyperlink" Target="http://internet.garant.ru/document/redirect/70774562/0" TargetMode="External"/><Relationship Id="rId20" Type="http://schemas.openxmlformats.org/officeDocument/2006/relationships/hyperlink" Target="http://internet.garant.ru/document/redirect/10105643/4" TargetMode="External"/><Relationship Id="rId41" Type="http://schemas.openxmlformats.org/officeDocument/2006/relationships/hyperlink" Target="http://internet.garant.ru/document/redirect/10105643/21000" TargetMode="External"/><Relationship Id="rId54" Type="http://schemas.openxmlformats.org/officeDocument/2006/relationships/hyperlink" Target="http://internet.garant.ru/document/redirect/55171672/0" TargetMode="External"/><Relationship Id="rId62" Type="http://schemas.openxmlformats.org/officeDocument/2006/relationships/hyperlink" Target="http://internet.garant.ru/document/redirect/1305770/2008" TargetMode="External"/><Relationship Id="rId70" Type="http://schemas.openxmlformats.org/officeDocument/2006/relationships/hyperlink" Target="http://internet.garant.ru/document/redirect/70774562/11105" TargetMode="External"/><Relationship Id="rId75" Type="http://schemas.openxmlformats.org/officeDocument/2006/relationships/hyperlink" Target="http://internet.garant.ru/document/redirect/70774562/1110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internet.garant.ru/document/redirect/74938765/0" TargetMode="External"/><Relationship Id="rId23" Type="http://schemas.openxmlformats.org/officeDocument/2006/relationships/hyperlink" Target="http://internet.garant.ru/document/redirect/1305770/0" TargetMode="External"/><Relationship Id="rId28" Type="http://schemas.openxmlformats.org/officeDocument/2006/relationships/hyperlink" Target="http://internet.garant.ru/document/redirect/12125267/11" TargetMode="External"/><Relationship Id="rId36" Type="http://schemas.openxmlformats.org/officeDocument/2006/relationships/hyperlink" Target="http://internet.garant.ru/document/redirect/70752926/1000" TargetMode="External"/><Relationship Id="rId49" Type="http://schemas.openxmlformats.org/officeDocument/2006/relationships/hyperlink" Target="http://internet.garant.ru/document/redirect/72079816/1031" TargetMode="External"/><Relationship Id="rId57" Type="http://schemas.openxmlformats.org/officeDocument/2006/relationships/hyperlink" Target="http://internet.garant.ru/document/redirect/1305770/20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28</Pages>
  <Words>17507</Words>
  <Characters>99793</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АвтоСоюз</dc:creator>
  <cp:keywords/>
  <dc:description/>
  <cp:lastModifiedBy>АвтоСоюз</cp:lastModifiedBy>
  <cp:revision>9</cp:revision>
  <cp:lastPrinted>2022-07-26T12:12:00Z</cp:lastPrinted>
  <dcterms:created xsi:type="dcterms:W3CDTF">2022-06-28T08:30:00Z</dcterms:created>
  <dcterms:modified xsi:type="dcterms:W3CDTF">2024-11-28T09:54:00Z</dcterms:modified>
</cp:coreProperties>
</file>